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DC9A" w14:textId="77777777" w:rsidR="00201330" w:rsidRPr="00B0719C" w:rsidRDefault="00201330">
      <w:pPr>
        <w:pStyle w:val="Heading1"/>
        <w:keepNext w:val="0"/>
        <w:jc w:val="both"/>
        <w:rPr>
          <w:rFonts w:cs="Arial"/>
          <w:b w:val="0"/>
          <w:sz w:val="20"/>
          <w:lang w:val="it-IT"/>
        </w:rPr>
      </w:pPr>
    </w:p>
    <w:p w14:paraId="79F9D6EF" w14:textId="77777777" w:rsidR="00201330" w:rsidRPr="00B0719C" w:rsidRDefault="00201330">
      <w:pPr>
        <w:jc w:val="both"/>
        <w:rPr>
          <w:rFonts w:cs="Arial"/>
          <w:sz w:val="20"/>
        </w:rPr>
      </w:pPr>
    </w:p>
    <w:p w14:paraId="00B78A9C" w14:textId="77777777" w:rsidR="006254FE" w:rsidRPr="00B0719C" w:rsidRDefault="006254FE" w:rsidP="00914E9A">
      <w:pPr>
        <w:pStyle w:val="NavadenTimesNewRoman"/>
        <w:widowControl/>
        <w:jc w:val="center"/>
        <w:rPr>
          <w:rFonts w:cs="Arial"/>
          <w:sz w:val="20"/>
        </w:rPr>
      </w:pPr>
    </w:p>
    <w:p w14:paraId="41BF0528"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5835B2E3"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1F1C82C3" w14:textId="77777777" w:rsidR="006D6B25" w:rsidRPr="00B0719C" w:rsidRDefault="006D6B25" w:rsidP="006D6B25">
      <w:pPr>
        <w:pStyle w:val="Header"/>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23D13394" w14:textId="77777777" w:rsidR="006D6B25" w:rsidRPr="00B0719C" w:rsidRDefault="006D6B25" w:rsidP="006D6B25">
      <w:pPr>
        <w:pStyle w:val="Header"/>
        <w:tabs>
          <w:tab w:val="clear" w:pos="4536"/>
          <w:tab w:val="left" w:pos="3969"/>
        </w:tabs>
        <w:spacing w:line="240" w:lineRule="exact"/>
        <w:rPr>
          <w:rFonts w:cs="Arial"/>
          <w:sz w:val="20"/>
        </w:rPr>
      </w:pPr>
      <w:r w:rsidRPr="00B0719C">
        <w:rPr>
          <w:rFonts w:cs="Arial"/>
          <w:sz w:val="20"/>
        </w:rPr>
        <w:tab/>
        <w:t xml:space="preserve">F: 01 478 81 23 </w:t>
      </w:r>
    </w:p>
    <w:p w14:paraId="2BB48C35" w14:textId="77777777" w:rsidR="006D6B25" w:rsidRPr="00B0719C" w:rsidRDefault="0067054B" w:rsidP="006D6B25">
      <w:pPr>
        <w:pStyle w:val="Header"/>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4873A61E" w14:textId="77777777" w:rsidR="006D6B25" w:rsidRPr="00B0719C" w:rsidRDefault="001B24A3" w:rsidP="006D6B25">
      <w:pPr>
        <w:pStyle w:val="Header"/>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17B8B713" w14:textId="77777777" w:rsidR="006254FE" w:rsidRPr="00B0719C" w:rsidRDefault="006254FE" w:rsidP="006254FE">
      <w:pPr>
        <w:pStyle w:val="Heading1"/>
        <w:keepNext w:val="0"/>
        <w:jc w:val="both"/>
        <w:rPr>
          <w:rFonts w:cs="Arial"/>
          <w:b w:val="0"/>
          <w:sz w:val="20"/>
          <w:lang w:val="sl-SI"/>
        </w:rPr>
      </w:pPr>
    </w:p>
    <w:p w14:paraId="24541624" w14:textId="77777777" w:rsidR="006254FE" w:rsidRPr="00B0719C" w:rsidRDefault="006254FE" w:rsidP="006254FE">
      <w:pPr>
        <w:pStyle w:val="Heading1"/>
        <w:keepNext w:val="0"/>
        <w:jc w:val="both"/>
        <w:rPr>
          <w:rFonts w:cs="Arial"/>
          <w:b w:val="0"/>
          <w:sz w:val="20"/>
          <w:lang w:val="sl-SI"/>
        </w:rPr>
      </w:pPr>
    </w:p>
    <w:p w14:paraId="48E22C6F" w14:textId="77777777" w:rsidR="006254FE" w:rsidRPr="00B0719C" w:rsidRDefault="006254FE" w:rsidP="006254FE">
      <w:pPr>
        <w:pStyle w:val="Heading1"/>
        <w:keepNext w:val="0"/>
        <w:jc w:val="both"/>
        <w:rPr>
          <w:rFonts w:cs="Arial"/>
          <w:b w:val="0"/>
          <w:sz w:val="20"/>
          <w:lang w:val="sl-SI"/>
        </w:rPr>
      </w:pPr>
    </w:p>
    <w:p w14:paraId="27CF717F" w14:textId="77777777" w:rsidR="006254FE" w:rsidRPr="00B0719C" w:rsidRDefault="006254FE" w:rsidP="006254FE">
      <w:pPr>
        <w:pStyle w:val="BodyText3"/>
        <w:rPr>
          <w:rFonts w:cs="Arial"/>
          <w:sz w:val="20"/>
        </w:rPr>
      </w:pPr>
    </w:p>
    <w:p w14:paraId="5C41E070" w14:textId="77777777" w:rsidR="00914E9A" w:rsidRPr="00B0719C" w:rsidRDefault="00914E9A" w:rsidP="006254FE">
      <w:pPr>
        <w:pStyle w:val="BodyText3"/>
        <w:rPr>
          <w:rFonts w:cs="Arial"/>
          <w:sz w:val="20"/>
        </w:rPr>
      </w:pPr>
    </w:p>
    <w:p w14:paraId="664C1794" w14:textId="77777777" w:rsidR="00914E9A" w:rsidRPr="00B0719C" w:rsidRDefault="00914E9A" w:rsidP="006254FE">
      <w:pPr>
        <w:pStyle w:val="BodyText3"/>
        <w:rPr>
          <w:rFonts w:cs="Arial"/>
          <w:sz w:val="20"/>
        </w:rPr>
      </w:pPr>
    </w:p>
    <w:p w14:paraId="10318261" w14:textId="77777777" w:rsidR="00914E9A" w:rsidRPr="00B0719C" w:rsidRDefault="00914E9A" w:rsidP="006254FE">
      <w:pPr>
        <w:pStyle w:val="BodyText3"/>
        <w:rPr>
          <w:rFonts w:cs="Arial"/>
          <w:sz w:val="20"/>
        </w:rPr>
      </w:pPr>
    </w:p>
    <w:p w14:paraId="56636F25" w14:textId="77777777" w:rsidR="006254FE" w:rsidRPr="00B0719C" w:rsidRDefault="006254FE" w:rsidP="006254FE">
      <w:pPr>
        <w:jc w:val="both"/>
        <w:rPr>
          <w:rFonts w:cs="Arial"/>
          <w:sz w:val="20"/>
        </w:rPr>
      </w:pPr>
    </w:p>
    <w:p w14:paraId="3FABC937" w14:textId="77777777" w:rsidR="006254FE" w:rsidRPr="00B0719C" w:rsidRDefault="006254FE" w:rsidP="006254FE">
      <w:pPr>
        <w:pStyle w:val="Heading1"/>
        <w:keepNext w:val="0"/>
        <w:jc w:val="both"/>
        <w:rPr>
          <w:rFonts w:cs="Arial"/>
          <w:b w:val="0"/>
          <w:sz w:val="20"/>
          <w:lang w:val="sl-SI"/>
        </w:rPr>
      </w:pPr>
    </w:p>
    <w:p w14:paraId="3C53169A" w14:textId="77777777" w:rsidR="006254FE" w:rsidRPr="00B0719C" w:rsidRDefault="006254FE" w:rsidP="006254FE">
      <w:pPr>
        <w:pStyle w:val="Heading1"/>
        <w:keepNext w:val="0"/>
        <w:jc w:val="both"/>
        <w:rPr>
          <w:rFonts w:cs="Arial"/>
          <w:b w:val="0"/>
          <w:sz w:val="20"/>
          <w:lang w:val="sl-SI"/>
        </w:rPr>
      </w:pPr>
    </w:p>
    <w:p w14:paraId="5A96E0B2" w14:textId="77777777" w:rsidR="00277B74" w:rsidRPr="00B0719C" w:rsidRDefault="00277B74" w:rsidP="00277B74">
      <w:pPr>
        <w:rPr>
          <w:sz w:val="20"/>
        </w:rPr>
      </w:pPr>
    </w:p>
    <w:p w14:paraId="6936E2D4" w14:textId="77777777" w:rsidR="00277B74" w:rsidRPr="00B0719C" w:rsidRDefault="00277B74" w:rsidP="00277B74">
      <w:pPr>
        <w:rPr>
          <w:sz w:val="20"/>
        </w:rPr>
      </w:pPr>
    </w:p>
    <w:p w14:paraId="79A8DADE" w14:textId="77777777" w:rsidR="00277B74" w:rsidRPr="00B0719C" w:rsidRDefault="00277B74" w:rsidP="00277B74">
      <w:pPr>
        <w:rPr>
          <w:sz w:val="20"/>
        </w:rPr>
      </w:pPr>
    </w:p>
    <w:p w14:paraId="5DE18084" w14:textId="77777777" w:rsidR="006254FE" w:rsidRPr="00B0719C" w:rsidRDefault="006254FE" w:rsidP="006254FE">
      <w:pPr>
        <w:pStyle w:val="Heading1"/>
        <w:keepNext w:val="0"/>
        <w:jc w:val="both"/>
        <w:rPr>
          <w:rFonts w:cs="Arial"/>
          <w:b w:val="0"/>
          <w:sz w:val="20"/>
          <w:lang w:val="sl-SI"/>
        </w:rPr>
      </w:pPr>
    </w:p>
    <w:p w14:paraId="2F0C2A2F" w14:textId="77777777" w:rsidR="006254FE" w:rsidRPr="00B0719C" w:rsidRDefault="006254FE" w:rsidP="006254FE">
      <w:pPr>
        <w:pStyle w:val="BodyText3"/>
        <w:rPr>
          <w:rFonts w:cs="Arial"/>
          <w:sz w:val="20"/>
        </w:rPr>
      </w:pPr>
    </w:p>
    <w:p w14:paraId="00BB2BF0" w14:textId="77777777" w:rsidR="00205127" w:rsidRPr="00B0719C" w:rsidRDefault="00205127" w:rsidP="00205127">
      <w:pPr>
        <w:pStyle w:val="Heading1"/>
        <w:keepNext w:val="0"/>
        <w:rPr>
          <w:rFonts w:cs="Arial"/>
          <w:sz w:val="20"/>
          <w:lang w:val="sl-SI"/>
        </w:rPr>
      </w:pPr>
      <w:r w:rsidRPr="00B0719C">
        <w:rPr>
          <w:rFonts w:cs="Arial"/>
          <w:sz w:val="20"/>
          <w:lang w:val="sl-SI"/>
        </w:rPr>
        <w:t>NAVODILA ZA PRIPRAVO PONUDBE</w:t>
      </w:r>
    </w:p>
    <w:p w14:paraId="27914804" w14:textId="77777777" w:rsidR="00205127" w:rsidRPr="00B0719C" w:rsidRDefault="00205127" w:rsidP="00205127">
      <w:pPr>
        <w:pStyle w:val="BodyText3"/>
        <w:rPr>
          <w:rFonts w:cs="Arial"/>
          <w:sz w:val="20"/>
        </w:rPr>
      </w:pPr>
    </w:p>
    <w:p w14:paraId="0B849348" w14:textId="77777777" w:rsidR="00277B74" w:rsidRPr="00B0719C" w:rsidRDefault="00277B74" w:rsidP="00205127">
      <w:pPr>
        <w:pStyle w:val="BodyText3"/>
        <w:rPr>
          <w:rFonts w:cs="Arial"/>
          <w:sz w:val="20"/>
        </w:rPr>
      </w:pPr>
    </w:p>
    <w:p w14:paraId="7812D741" w14:textId="77777777" w:rsidR="00277B74" w:rsidRPr="00B0719C" w:rsidRDefault="00277B74" w:rsidP="00205127">
      <w:pPr>
        <w:pStyle w:val="BodyText3"/>
        <w:rPr>
          <w:rFonts w:cs="Arial"/>
          <w:sz w:val="20"/>
        </w:rPr>
      </w:pPr>
    </w:p>
    <w:p w14:paraId="05D8D39D" w14:textId="77777777" w:rsidR="00277B74" w:rsidRPr="00B0719C" w:rsidRDefault="00277B74" w:rsidP="00205127">
      <w:pPr>
        <w:pStyle w:val="BodyText3"/>
        <w:rPr>
          <w:rFonts w:cs="Arial"/>
          <w:sz w:val="20"/>
        </w:rPr>
      </w:pPr>
    </w:p>
    <w:p w14:paraId="6A3AD49F" w14:textId="77777777" w:rsidR="00205127" w:rsidRPr="00B0719C" w:rsidRDefault="00205127" w:rsidP="00205127">
      <w:pPr>
        <w:pStyle w:val="BodyText3"/>
        <w:rPr>
          <w:rFonts w:cs="Arial"/>
          <w:sz w:val="20"/>
        </w:rPr>
      </w:pPr>
    </w:p>
    <w:p w14:paraId="6DFBC681" w14:textId="77777777" w:rsidR="00205127" w:rsidRPr="00B0719C" w:rsidRDefault="00205127" w:rsidP="00205127">
      <w:pPr>
        <w:pStyle w:val="BodyText3"/>
        <w:rPr>
          <w:rFonts w:cs="Arial"/>
          <w:sz w:val="20"/>
        </w:rPr>
      </w:pPr>
    </w:p>
    <w:p w14:paraId="6EFB2E88" w14:textId="77777777" w:rsidR="00205127" w:rsidRPr="00B0719C" w:rsidRDefault="00205127" w:rsidP="00205127">
      <w:pPr>
        <w:pStyle w:val="Heading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3535185C" w14:textId="77777777" w:rsidR="00205127" w:rsidRPr="00B0719C" w:rsidRDefault="00205127" w:rsidP="00205127">
      <w:pPr>
        <w:pStyle w:val="Heading1"/>
        <w:keepNext w:val="0"/>
        <w:tabs>
          <w:tab w:val="left" w:pos="567"/>
        </w:tabs>
        <w:jc w:val="both"/>
        <w:rPr>
          <w:rFonts w:cs="Arial"/>
          <w:b w:val="0"/>
          <w:sz w:val="20"/>
          <w:lang w:val="sl-SI"/>
        </w:rPr>
      </w:pPr>
    </w:p>
    <w:p w14:paraId="50F44C20"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2F7E1D91" w14:textId="77777777" w:rsidTr="00CA3EFF">
        <w:tc>
          <w:tcPr>
            <w:tcW w:w="9210" w:type="dxa"/>
            <w:tcBorders>
              <w:bottom w:val="dashSmallGap" w:sz="4" w:space="0" w:color="auto"/>
            </w:tcBorders>
            <w:shd w:val="clear" w:color="auto" w:fill="auto"/>
          </w:tcPr>
          <w:p w14:paraId="47194523" w14:textId="77777777" w:rsidR="00205127" w:rsidRPr="00B0719C" w:rsidRDefault="001D62AD" w:rsidP="00CA3EFF">
            <w:pPr>
              <w:pStyle w:val="BodyText3"/>
              <w:jc w:val="center"/>
              <w:rPr>
                <w:rFonts w:cs="Arial"/>
                <w:sz w:val="20"/>
              </w:rPr>
            </w:pPr>
            <w:r w:rsidRPr="001D62AD">
              <w:rPr>
                <w:rFonts w:cs="Arial"/>
                <w:sz w:val="20"/>
              </w:rPr>
              <w:t>Izvajanje tehničnih postopkov in priprava osnutkov dovoljenj za izredne prevoze</w:t>
            </w:r>
          </w:p>
        </w:tc>
      </w:tr>
    </w:tbl>
    <w:p w14:paraId="144112F4" w14:textId="77777777" w:rsidR="00205127" w:rsidRPr="00B0719C" w:rsidRDefault="00205127" w:rsidP="00205127">
      <w:pPr>
        <w:pStyle w:val="BodyText3"/>
        <w:rPr>
          <w:rFonts w:cs="Arial"/>
          <w:sz w:val="20"/>
        </w:rPr>
      </w:pPr>
    </w:p>
    <w:p w14:paraId="1F80D4DD" w14:textId="77777777" w:rsidR="00205127" w:rsidRPr="00B0719C" w:rsidRDefault="00205127" w:rsidP="00205127">
      <w:pPr>
        <w:pStyle w:val="BodyText3"/>
        <w:tabs>
          <w:tab w:val="left" w:pos="-709"/>
        </w:tabs>
        <w:jc w:val="left"/>
        <w:rPr>
          <w:rFonts w:cs="Arial"/>
          <w:sz w:val="20"/>
        </w:rPr>
      </w:pPr>
    </w:p>
    <w:p w14:paraId="2C72DAEF" w14:textId="77777777" w:rsidR="00205127" w:rsidRPr="00B0719C" w:rsidRDefault="00205127" w:rsidP="00205127">
      <w:pPr>
        <w:pStyle w:val="BodyText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4D45C296" w14:textId="77777777" w:rsidR="00205127" w:rsidRPr="00B0719C" w:rsidRDefault="00205127" w:rsidP="00205127">
      <w:pPr>
        <w:pStyle w:val="BodyText3"/>
        <w:tabs>
          <w:tab w:val="left" w:pos="-709"/>
        </w:tabs>
        <w:jc w:val="center"/>
        <w:rPr>
          <w:rFonts w:cs="Arial"/>
          <w:sz w:val="20"/>
        </w:rPr>
      </w:pPr>
    </w:p>
    <w:p w14:paraId="0846E470" w14:textId="77777777" w:rsidR="00277B74" w:rsidRPr="00B0719C" w:rsidRDefault="00277B74" w:rsidP="00277B74">
      <w:pPr>
        <w:pStyle w:val="BodyText3"/>
        <w:tabs>
          <w:tab w:val="left" w:pos="-709"/>
        </w:tabs>
        <w:rPr>
          <w:rFonts w:cs="Arial"/>
          <w:sz w:val="20"/>
        </w:rPr>
      </w:pPr>
    </w:p>
    <w:p w14:paraId="22B65E67" w14:textId="77777777" w:rsidR="00277B74" w:rsidRPr="00B0719C" w:rsidRDefault="00277B74" w:rsidP="00277B74">
      <w:pPr>
        <w:pStyle w:val="BodyText3"/>
        <w:tabs>
          <w:tab w:val="left" w:pos="-709"/>
        </w:tabs>
        <w:rPr>
          <w:rFonts w:cs="Arial"/>
          <w:sz w:val="20"/>
        </w:rPr>
        <w:sectPr w:rsidR="00277B74" w:rsidRPr="00B0719C" w:rsidSect="002F1FEA">
          <w:headerReference w:type="first" r:id="rId8"/>
          <w:footerReference w:type="first" r:id="rId9"/>
          <w:pgSz w:w="11906" w:h="16838" w:code="9"/>
          <w:pgMar w:top="1418" w:right="1418" w:bottom="1418" w:left="1418" w:header="284" w:footer="284" w:gutter="0"/>
          <w:cols w:space="708"/>
          <w:titlePg/>
        </w:sectPr>
      </w:pPr>
    </w:p>
    <w:p w14:paraId="4950545C" w14:textId="77777777" w:rsidR="00201330" w:rsidRPr="00B0719C" w:rsidRDefault="00201330">
      <w:pPr>
        <w:pStyle w:val="BodyText3"/>
        <w:tabs>
          <w:tab w:val="left" w:pos="-709"/>
        </w:tabs>
        <w:jc w:val="left"/>
        <w:rPr>
          <w:rFonts w:cs="Arial"/>
          <w:sz w:val="20"/>
        </w:rPr>
      </w:pPr>
    </w:p>
    <w:p w14:paraId="29C11714" w14:textId="77777777" w:rsidR="00201330" w:rsidRPr="00B0719C" w:rsidRDefault="00201330">
      <w:pPr>
        <w:pStyle w:val="BodyText3"/>
        <w:tabs>
          <w:tab w:val="left" w:pos="-709"/>
        </w:tabs>
        <w:jc w:val="left"/>
        <w:rPr>
          <w:rFonts w:cs="Arial"/>
          <w:sz w:val="20"/>
        </w:rPr>
      </w:pPr>
    </w:p>
    <w:p w14:paraId="6F9F22F2" w14:textId="77777777" w:rsidR="00201330" w:rsidRPr="00B0719C" w:rsidRDefault="00201330">
      <w:pPr>
        <w:pStyle w:val="BodyText3"/>
        <w:tabs>
          <w:tab w:val="left" w:pos="-709"/>
        </w:tabs>
        <w:jc w:val="left"/>
        <w:rPr>
          <w:rFonts w:cs="Arial"/>
          <w:sz w:val="20"/>
        </w:rPr>
      </w:pPr>
    </w:p>
    <w:p w14:paraId="470C7F19" w14:textId="77777777" w:rsidR="00201330" w:rsidRPr="00B0719C" w:rsidRDefault="00201330">
      <w:pPr>
        <w:pStyle w:val="BodyText3"/>
        <w:tabs>
          <w:tab w:val="left" w:pos="-709"/>
        </w:tabs>
        <w:jc w:val="left"/>
        <w:rPr>
          <w:rFonts w:cs="Arial"/>
          <w:sz w:val="20"/>
        </w:rPr>
      </w:pPr>
    </w:p>
    <w:p w14:paraId="4574AC30" w14:textId="77777777" w:rsidR="00201330" w:rsidRPr="00B0719C" w:rsidRDefault="00201330">
      <w:pPr>
        <w:pStyle w:val="BodyText3"/>
        <w:tabs>
          <w:tab w:val="left" w:pos="-709"/>
        </w:tabs>
        <w:rPr>
          <w:rFonts w:cs="Arial"/>
          <w:sz w:val="20"/>
        </w:rPr>
      </w:pPr>
      <w:r w:rsidRPr="00B0719C">
        <w:rPr>
          <w:rFonts w:cs="Arial"/>
          <w:b/>
          <w:sz w:val="20"/>
        </w:rPr>
        <w:t>NAVODILA ZA PRIPRAVO PONUDBE</w:t>
      </w:r>
    </w:p>
    <w:p w14:paraId="27FE7991" w14:textId="77777777" w:rsidR="00201330" w:rsidRPr="00B0719C" w:rsidRDefault="00201330">
      <w:pPr>
        <w:pStyle w:val="BodyText3"/>
        <w:tabs>
          <w:tab w:val="left" w:pos="-709"/>
        </w:tabs>
        <w:rPr>
          <w:rFonts w:cs="Arial"/>
          <w:sz w:val="20"/>
        </w:rPr>
      </w:pPr>
    </w:p>
    <w:p w14:paraId="688A7821" w14:textId="77777777" w:rsidR="00201330" w:rsidRPr="00B0719C" w:rsidRDefault="00201330">
      <w:pPr>
        <w:pStyle w:val="BodyText3"/>
        <w:tabs>
          <w:tab w:val="left" w:pos="-709"/>
        </w:tabs>
        <w:rPr>
          <w:rFonts w:cs="Arial"/>
          <w:sz w:val="20"/>
        </w:rPr>
      </w:pPr>
    </w:p>
    <w:p w14:paraId="232F7CA1" w14:textId="77777777" w:rsidR="00201330" w:rsidRPr="00B0719C" w:rsidRDefault="00201330">
      <w:pPr>
        <w:pStyle w:val="BodyText3"/>
        <w:tabs>
          <w:tab w:val="left" w:pos="-709"/>
        </w:tabs>
        <w:rPr>
          <w:rFonts w:cs="Arial"/>
          <w:sz w:val="20"/>
        </w:rPr>
      </w:pPr>
    </w:p>
    <w:p w14:paraId="6FCD02E1" w14:textId="77777777" w:rsidR="00201330" w:rsidRPr="00B0719C" w:rsidRDefault="00201330">
      <w:pPr>
        <w:pStyle w:val="BodyText3"/>
        <w:tabs>
          <w:tab w:val="left" w:pos="-709"/>
        </w:tabs>
        <w:rPr>
          <w:rFonts w:cs="Arial"/>
          <w:b/>
          <w:sz w:val="20"/>
        </w:rPr>
      </w:pPr>
      <w:r w:rsidRPr="00B0719C">
        <w:rPr>
          <w:rFonts w:cs="Arial"/>
          <w:b/>
          <w:sz w:val="20"/>
        </w:rPr>
        <w:t>Vsebina</w:t>
      </w:r>
    </w:p>
    <w:p w14:paraId="26F45C23" w14:textId="77777777" w:rsidR="00201330" w:rsidRPr="00B0719C" w:rsidRDefault="00201330">
      <w:pPr>
        <w:pStyle w:val="BodyText3"/>
        <w:tabs>
          <w:tab w:val="left" w:pos="-709"/>
        </w:tabs>
        <w:rPr>
          <w:rFonts w:cs="Arial"/>
          <w:sz w:val="20"/>
        </w:rPr>
      </w:pPr>
    </w:p>
    <w:p w14:paraId="077F81DC" w14:textId="77777777" w:rsidR="007B2DE9" w:rsidRPr="00B0719C" w:rsidRDefault="007B2DE9">
      <w:pPr>
        <w:pStyle w:val="BodyText3"/>
        <w:tabs>
          <w:tab w:val="left" w:pos="-709"/>
        </w:tabs>
        <w:rPr>
          <w:rFonts w:cs="Arial"/>
          <w:sz w:val="20"/>
        </w:rPr>
      </w:pPr>
    </w:p>
    <w:p w14:paraId="41A591EA" w14:textId="77777777" w:rsidR="007B2DE9" w:rsidRPr="00B0719C" w:rsidRDefault="007B2DE9" w:rsidP="007B2DE9">
      <w:pPr>
        <w:pStyle w:val="Heading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07DB924E" w14:textId="77777777" w:rsidR="000A120B" w:rsidRPr="00B0719C" w:rsidRDefault="003061CB" w:rsidP="000A120B">
      <w:pPr>
        <w:pStyle w:val="Heading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0D887B14"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47E65F58"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6BE48BD5"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39D5548E"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48198DE6"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r>
      <w:proofErr w:type="spellStart"/>
      <w:r w:rsidRPr="00B0719C">
        <w:rPr>
          <w:rFonts w:cs="Arial"/>
          <w:b w:val="0"/>
          <w:sz w:val="20"/>
          <w:lang w:val="sl-SI"/>
        </w:rPr>
        <w:t>Obličnost</w:t>
      </w:r>
      <w:proofErr w:type="spellEnd"/>
      <w:r w:rsidRPr="00B0719C">
        <w:rPr>
          <w:rFonts w:cs="Arial"/>
          <w:b w:val="0"/>
          <w:sz w:val="20"/>
          <w:lang w:val="sl-SI"/>
        </w:rPr>
        <w:t xml:space="preserve"> ponudbe</w:t>
      </w:r>
    </w:p>
    <w:p w14:paraId="176580E1"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2C0E06CA"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31273F10"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49AB0DD2"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423E164B"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62EA0F64"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Sklenitev pogodbe</w:t>
      </w:r>
    </w:p>
    <w:p w14:paraId="485D487E" w14:textId="77777777" w:rsidR="00DE2FA4" w:rsidRPr="00B0719C" w:rsidRDefault="00DE2FA4" w:rsidP="00DE2FA4">
      <w:pPr>
        <w:pStyle w:val="Heading1"/>
        <w:keepNext w:val="0"/>
        <w:tabs>
          <w:tab w:val="left" w:pos="284"/>
        </w:tabs>
        <w:jc w:val="left"/>
        <w:rPr>
          <w:rFonts w:cs="Arial"/>
          <w:b w:val="0"/>
          <w:sz w:val="20"/>
          <w:lang w:val="sl-SI"/>
        </w:rPr>
      </w:pPr>
    </w:p>
    <w:p w14:paraId="3DB2E975" w14:textId="77777777" w:rsidR="00DE2FA4" w:rsidRPr="00B0719C" w:rsidRDefault="00DE2FA4" w:rsidP="00DE2FA4">
      <w:pPr>
        <w:pStyle w:val="Heading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13B3059F"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55EB6F9D"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4425C57B"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7815EBA7" w14:textId="77777777" w:rsidR="007347C0" w:rsidRPr="00B0719C" w:rsidRDefault="007347C0" w:rsidP="007347C0">
      <w:pPr>
        <w:pStyle w:val="Heading1"/>
        <w:keepNext w:val="0"/>
        <w:tabs>
          <w:tab w:val="left" w:pos="284"/>
        </w:tabs>
        <w:jc w:val="left"/>
        <w:rPr>
          <w:rFonts w:cs="Arial"/>
          <w:b w:val="0"/>
          <w:sz w:val="20"/>
          <w:lang w:val="sl-SI"/>
        </w:rPr>
      </w:pPr>
    </w:p>
    <w:p w14:paraId="7BFE5C0D" w14:textId="77777777" w:rsidR="007347C0" w:rsidRPr="00B0719C" w:rsidRDefault="007347C0" w:rsidP="007347C0">
      <w:pPr>
        <w:pStyle w:val="Heading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681E5EA0"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7020FC5C"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3C7E4644"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535A6775"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4E3FDBA7"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4.5</w:t>
      </w:r>
      <w:r w:rsidRPr="00B0719C">
        <w:rPr>
          <w:rFonts w:cs="Arial"/>
          <w:b w:val="0"/>
          <w:sz w:val="20"/>
          <w:lang w:val="sl-SI"/>
        </w:rPr>
        <w:tab/>
        <w:t>Zavarovanje za resnost ponudbe</w:t>
      </w:r>
    </w:p>
    <w:p w14:paraId="02DA81F2" w14:textId="77777777" w:rsidR="00DE5EBF" w:rsidRPr="00B0719C" w:rsidRDefault="00DE5EBF" w:rsidP="00DE5EBF">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4.6</w:t>
      </w:r>
      <w:r w:rsidRPr="00B0719C">
        <w:rPr>
          <w:rFonts w:cs="Arial"/>
          <w:b w:val="0"/>
          <w:sz w:val="20"/>
          <w:lang w:val="sl-SI"/>
        </w:rPr>
        <w:tab/>
        <w:t>Pooblastilo za pridobitev podatkov iz kazenske evidence</w:t>
      </w:r>
    </w:p>
    <w:p w14:paraId="13B7C016" w14:textId="77777777" w:rsidR="00DE5EBF" w:rsidRPr="00B0719C" w:rsidRDefault="00DE5EBF" w:rsidP="00DE5EBF"/>
    <w:p w14:paraId="0B50D50E" w14:textId="77777777" w:rsidR="007B2DE9" w:rsidRPr="00B0719C" w:rsidRDefault="00201330" w:rsidP="007B2DE9">
      <w:pPr>
        <w:pStyle w:val="Heading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370A2206" w14:textId="77777777" w:rsidR="007B2DE9" w:rsidRPr="00B0719C" w:rsidRDefault="007B2DE9" w:rsidP="007B2DE9">
      <w:pPr>
        <w:pStyle w:val="Heading1"/>
        <w:keepNext w:val="0"/>
        <w:tabs>
          <w:tab w:val="left" w:pos="567"/>
        </w:tabs>
        <w:jc w:val="both"/>
        <w:rPr>
          <w:rFonts w:cs="Arial"/>
          <w:b w:val="0"/>
          <w:sz w:val="20"/>
          <w:lang w:val="sl-SI"/>
        </w:rPr>
      </w:pPr>
    </w:p>
    <w:p w14:paraId="1AC812E7"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B0719C" w14:paraId="2536E270" w14:textId="77777777" w:rsidTr="00737541">
        <w:trPr>
          <w:cantSplit/>
        </w:trPr>
        <w:tc>
          <w:tcPr>
            <w:tcW w:w="2694" w:type="dxa"/>
          </w:tcPr>
          <w:p w14:paraId="0889EFC7" w14:textId="77777777" w:rsidR="00FB2918" w:rsidRPr="00B0719C" w:rsidRDefault="00FB2918" w:rsidP="00737541">
            <w:pPr>
              <w:spacing w:before="60" w:after="60"/>
              <w:jc w:val="right"/>
              <w:rPr>
                <w:rFonts w:cs="Arial"/>
                <w:sz w:val="20"/>
              </w:rPr>
            </w:pPr>
            <w:r w:rsidRPr="00B0719C">
              <w:rPr>
                <w:rFonts w:cs="Arial"/>
                <w:sz w:val="20"/>
              </w:rPr>
              <w:t>Predmet naročila:</w:t>
            </w:r>
          </w:p>
        </w:tc>
        <w:tc>
          <w:tcPr>
            <w:tcW w:w="6662" w:type="dxa"/>
            <w:gridSpan w:val="3"/>
            <w:tcBorders>
              <w:bottom w:val="nil"/>
            </w:tcBorders>
          </w:tcPr>
          <w:p w14:paraId="2EC06030" w14:textId="5433E804" w:rsidR="00FB2918" w:rsidRPr="00B0719C" w:rsidRDefault="001D62AD" w:rsidP="00737541">
            <w:pPr>
              <w:pStyle w:val="NavadenTimesNewRoman"/>
              <w:widowControl/>
              <w:spacing w:before="60" w:after="60"/>
              <w:rPr>
                <w:rFonts w:cs="Arial"/>
                <w:sz w:val="20"/>
              </w:rPr>
            </w:pPr>
            <w:r w:rsidRPr="001D62AD">
              <w:rPr>
                <w:rFonts w:cs="Arial"/>
                <w:sz w:val="20"/>
              </w:rPr>
              <w:t>Izvajanje tehničnih postopkov in priprava osnutkov dovoljenj za izredne prevoze</w:t>
            </w:r>
            <w:r w:rsidR="008C5B70">
              <w:rPr>
                <w:rFonts w:cs="Arial"/>
                <w:sz w:val="20"/>
              </w:rPr>
              <w:t>.</w:t>
            </w:r>
          </w:p>
        </w:tc>
      </w:tr>
      <w:tr w:rsidR="00FB2918" w:rsidRPr="00B0719C" w14:paraId="32675410" w14:textId="77777777" w:rsidTr="00737541">
        <w:trPr>
          <w:cantSplit/>
          <w:trHeight w:val="446"/>
        </w:trPr>
        <w:tc>
          <w:tcPr>
            <w:tcW w:w="2694" w:type="dxa"/>
            <w:vAlign w:val="center"/>
          </w:tcPr>
          <w:p w14:paraId="4599A3BA" w14:textId="77777777" w:rsidR="00FB2918" w:rsidRPr="00B0719C" w:rsidRDefault="00FB2918" w:rsidP="00737541">
            <w:pPr>
              <w:spacing w:before="60" w:after="60"/>
              <w:jc w:val="right"/>
              <w:rPr>
                <w:rFonts w:cs="Arial"/>
                <w:sz w:val="20"/>
              </w:rPr>
            </w:pPr>
            <w:r w:rsidRPr="00B0719C">
              <w:rPr>
                <w:rFonts w:cs="Arial"/>
                <w:sz w:val="20"/>
              </w:rPr>
              <w:t>Rok za izvedbo naročila:</w:t>
            </w:r>
          </w:p>
        </w:tc>
        <w:tc>
          <w:tcPr>
            <w:tcW w:w="6662" w:type="dxa"/>
            <w:gridSpan w:val="3"/>
            <w:tcBorders>
              <w:bottom w:val="single" w:sz="2" w:space="0" w:color="auto"/>
              <w:right w:val="single" w:sz="2" w:space="0" w:color="auto"/>
            </w:tcBorders>
            <w:vAlign w:val="center"/>
          </w:tcPr>
          <w:p w14:paraId="322AE386" w14:textId="2E57FD92" w:rsidR="00FB2918" w:rsidRPr="00FC2294" w:rsidRDefault="001D62AD" w:rsidP="00737541">
            <w:pPr>
              <w:pStyle w:val="NavadenTimesNewRoman"/>
              <w:spacing w:before="60" w:after="60"/>
              <w:rPr>
                <w:rFonts w:cs="Arial"/>
                <w:sz w:val="20"/>
              </w:rPr>
            </w:pPr>
            <w:r w:rsidRPr="00FC2294">
              <w:rPr>
                <w:rFonts w:cs="Arial"/>
                <w:sz w:val="20"/>
              </w:rPr>
              <w:t>48 mesecev od podpisa pogodbe</w:t>
            </w:r>
            <w:r w:rsidR="008C5B70">
              <w:rPr>
                <w:rFonts w:cs="Arial"/>
                <w:sz w:val="20"/>
              </w:rPr>
              <w:t>.</w:t>
            </w:r>
          </w:p>
        </w:tc>
      </w:tr>
      <w:tr w:rsidR="00FB2918" w:rsidRPr="00B0719C" w14:paraId="4E9E353F" w14:textId="77777777" w:rsidTr="00737541">
        <w:trPr>
          <w:cantSplit/>
        </w:trPr>
        <w:tc>
          <w:tcPr>
            <w:tcW w:w="2694" w:type="dxa"/>
          </w:tcPr>
          <w:p w14:paraId="4110AF1F" w14:textId="77777777" w:rsidR="00FB2918" w:rsidRPr="00B0719C" w:rsidRDefault="00FB2918" w:rsidP="00737541">
            <w:pPr>
              <w:spacing w:before="60"/>
              <w:jc w:val="right"/>
              <w:rPr>
                <w:rFonts w:cs="Arial"/>
                <w:sz w:val="20"/>
              </w:rPr>
            </w:pPr>
            <w:r w:rsidRPr="00B0719C">
              <w:rPr>
                <w:rFonts w:cs="Arial"/>
                <w:sz w:val="20"/>
              </w:rPr>
              <w:t>Rok za postavitev vprašanj:</w:t>
            </w:r>
          </w:p>
          <w:p w14:paraId="381B12C7"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01AC1FF5" w14:textId="27B66734" w:rsidR="00FB2918" w:rsidRPr="00B0719C" w:rsidRDefault="00C8463A" w:rsidP="00737541">
            <w:pPr>
              <w:spacing w:before="60" w:after="60"/>
              <w:jc w:val="right"/>
              <w:rPr>
                <w:rFonts w:cs="Arial"/>
                <w:sz w:val="20"/>
              </w:rPr>
            </w:pPr>
            <w:r>
              <w:rPr>
                <w:rFonts w:cs="Arial"/>
                <w:sz w:val="20"/>
              </w:rPr>
              <w:t>7.8.2020</w:t>
            </w:r>
          </w:p>
        </w:tc>
        <w:tc>
          <w:tcPr>
            <w:tcW w:w="1701" w:type="dxa"/>
            <w:tcBorders>
              <w:top w:val="single" w:sz="2" w:space="0" w:color="auto"/>
              <w:bottom w:val="single" w:sz="2" w:space="0" w:color="auto"/>
            </w:tcBorders>
            <w:vAlign w:val="center"/>
          </w:tcPr>
          <w:p w14:paraId="4352AE4E" w14:textId="1F5A07D1" w:rsidR="00FB2918" w:rsidRPr="00B0719C" w:rsidRDefault="00C8463A" w:rsidP="00737541">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55F5B7EF" w14:textId="4204094A" w:rsidR="00FB2918" w:rsidRPr="00B0719C" w:rsidRDefault="00FB2918" w:rsidP="00737541">
            <w:pPr>
              <w:spacing w:before="60" w:after="60"/>
              <w:rPr>
                <w:rFonts w:cs="Arial"/>
                <w:sz w:val="20"/>
              </w:rPr>
            </w:pPr>
            <w:r w:rsidRPr="00B0719C">
              <w:rPr>
                <w:rFonts w:cs="Arial"/>
                <w:sz w:val="20"/>
              </w:rPr>
              <w:t>Portal javnih naročil</w:t>
            </w:r>
            <w:r w:rsidR="008C5B70">
              <w:rPr>
                <w:rFonts w:cs="Arial"/>
                <w:sz w:val="20"/>
              </w:rPr>
              <w:t>.</w:t>
            </w:r>
          </w:p>
        </w:tc>
      </w:tr>
      <w:tr w:rsidR="00576256" w:rsidRPr="00B0719C" w14:paraId="601007ED" w14:textId="77777777" w:rsidTr="00737541">
        <w:trPr>
          <w:cantSplit/>
        </w:trPr>
        <w:tc>
          <w:tcPr>
            <w:tcW w:w="2694" w:type="dxa"/>
          </w:tcPr>
          <w:p w14:paraId="266DA188"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56DAAA9B" w14:textId="3F2C0963" w:rsidR="00576256" w:rsidRPr="00B0719C" w:rsidRDefault="00C8463A" w:rsidP="00737541">
            <w:pPr>
              <w:spacing w:before="60" w:after="60"/>
              <w:jc w:val="right"/>
              <w:rPr>
                <w:rFonts w:cs="Arial"/>
                <w:sz w:val="20"/>
              </w:rPr>
            </w:pPr>
            <w:r>
              <w:rPr>
                <w:rFonts w:cs="Arial"/>
                <w:sz w:val="20"/>
              </w:rPr>
              <w:t>20.8.2020</w:t>
            </w:r>
          </w:p>
        </w:tc>
        <w:tc>
          <w:tcPr>
            <w:tcW w:w="1701" w:type="dxa"/>
            <w:tcBorders>
              <w:top w:val="single" w:sz="2" w:space="0" w:color="auto"/>
            </w:tcBorders>
            <w:vAlign w:val="center"/>
          </w:tcPr>
          <w:p w14:paraId="1DCFF219" w14:textId="672BAD4E" w:rsidR="00576256" w:rsidRPr="00B0719C" w:rsidRDefault="00C8463A" w:rsidP="00737541">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4D87713D" w14:textId="77777777" w:rsidR="00576256" w:rsidRPr="00B0719C" w:rsidRDefault="00576256" w:rsidP="00737541">
            <w:pPr>
              <w:spacing w:before="60" w:after="60"/>
              <w:rPr>
                <w:rFonts w:cs="Arial"/>
                <w:sz w:val="20"/>
              </w:rPr>
            </w:pPr>
            <w:r w:rsidRPr="00B0719C">
              <w:rPr>
                <w:rFonts w:cs="Arial"/>
                <w:sz w:val="20"/>
              </w:rPr>
              <w:t>Informacijski sistem e-JN</w:t>
            </w:r>
          </w:p>
        </w:tc>
      </w:tr>
      <w:tr w:rsidR="00576256" w:rsidRPr="00B0719C" w14:paraId="75E96CD6" w14:textId="77777777" w:rsidTr="001D38E9">
        <w:trPr>
          <w:cantSplit/>
        </w:trPr>
        <w:tc>
          <w:tcPr>
            <w:tcW w:w="2694" w:type="dxa"/>
          </w:tcPr>
          <w:p w14:paraId="620CF5F9"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26453A5C" w14:textId="06BCDA85" w:rsidR="00576256" w:rsidRPr="00B0719C" w:rsidRDefault="00C8463A" w:rsidP="00737541">
            <w:pPr>
              <w:spacing w:before="60" w:after="60"/>
              <w:jc w:val="right"/>
              <w:rPr>
                <w:rFonts w:cs="Arial"/>
                <w:sz w:val="20"/>
              </w:rPr>
            </w:pPr>
            <w:r>
              <w:rPr>
                <w:rFonts w:cs="Arial"/>
                <w:sz w:val="20"/>
              </w:rPr>
              <w:t>20.8.2020</w:t>
            </w:r>
            <w:bookmarkStart w:id="0" w:name="_GoBack"/>
            <w:bookmarkEnd w:id="0"/>
          </w:p>
        </w:tc>
        <w:tc>
          <w:tcPr>
            <w:tcW w:w="1701" w:type="dxa"/>
            <w:tcBorders>
              <w:top w:val="single" w:sz="2" w:space="0" w:color="auto"/>
            </w:tcBorders>
            <w:vAlign w:val="center"/>
          </w:tcPr>
          <w:p w14:paraId="48DC9A49" w14:textId="0CAC5943" w:rsidR="00576256" w:rsidRPr="00B0719C" w:rsidRDefault="00C8463A" w:rsidP="00737541">
            <w:pPr>
              <w:spacing w:before="60" w:after="60"/>
              <w:jc w:val="right"/>
              <w:rPr>
                <w:rFonts w:cs="Arial"/>
                <w:sz w:val="20"/>
              </w:rPr>
            </w:pPr>
            <w:r>
              <w:rPr>
                <w:rFonts w:cs="Arial"/>
                <w:sz w:val="20"/>
              </w:rPr>
              <w:t>10:01</w:t>
            </w:r>
          </w:p>
        </w:tc>
        <w:tc>
          <w:tcPr>
            <w:tcW w:w="3402" w:type="dxa"/>
            <w:vMerge/>
            <w:vAlign w:val="center"/>
          </w:tcPr>
          <w:p w14:paraId="5217CB91" w14:textId="77777777" w:rsidR="00576256" w:rsidRPr="00B0719C" w:rsidRDefault="00576256" w:rsidP="00737541">
            <w:pPr>
              <w:spacing w:before="60" w:after="60"/>
              <w:rPr>
                <w:rFonts w:cs="Arial"/>
                <w:sz w:val="20"/>
              </w:rPr>
            </w:pPr>
          </w:p>
        </w:tc>
      </w:tr>
      <w:tr w:rsidR="00FB2918" w:rsidRPr="00B0719C" w14:paraId="3E6F8C96" w14:textId="77777777" w:rsidTr="00737541">
        <w:trPr>
          <w:cantSplit/>
        </w:trPr>
        <w:tc>
          <w:tcPr>
            <w:tcW w:w="2694" w:type="dxa"/>
            <w:vAlign w:val="center"/>
          </w:tcPr>
          <w:p w14:paraId="170154EA"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3"/>
          </w:tcPr>
          <w:p w14:paraId="2923628F" w14:textId="77777777" w:rsidR="00FB2918" w:rsidRPr="00B0719C" w:rsidRDefault="00DB7A1E" w:rsidP="00737541">
            <w:pPr>
              <w:pStyle w:val="uicovLesinemnacestiR326"/>
              <w:spacing w:before="120" w:line="240" w:lineRule="auto"/>
              <w:jc w:val="both"/>
              <w:rPr>
                <w:rFonts w:cs="Arial"/>
                <w:b w:val="0"/>
                <w:sz w:val="20"/>
                <w:lang w:val="sl-SI"/>
              </w:rPr>
            </w:pPr>
            <w:r>
              <w:rPr>
                <w:rFonts w:cs="Arial"/>
                <w:b w:val="0"/>
                <w:sz w:val="20"/>
                <w:lang w:val="sl-SI"/>
              </w:rPr>
              <w:t>Opis</w:t>
            </w:r>
            <w:r w:rsidR="00FB2918" w:rsidRPr="00B0719C">
              <w:rPr>
                <w:rFonts w:cs="Arial"/>
                <w:b w:val="0"/>
                <w:sz w:val="20"/>
                <w:lang w:val="sl-SI"/>
              </w:rPr>
              <w:t xml:space="preserve"> naročila</w:t>
            </w:r>
          </w:p>
          <w:p w14:paraId="4D88E1B6" w14:textId="77777777" w:rsidR="00FB2918" w:rsidRPr="00B0719C" w:rsidRDefault="00FB2918" w:rsidP="00737541">
            <w:pPr>
              <w:pStyle w:val="uicovLesinemnacestiR326"/>
              <w:spacing w:line="240" w:lineRule="auto"/>
              <w:jc w:val="both"/>
              <w:rPr>
                <w:rFonts w:cs="Arial"/>
                <w:b w:val="0"/>
                <w:sz w:val="20"/>
                <w:lang w:val="sl-SI"/>
              </w:rPr>
            </w:pPr>
            <w:r w:rsidRPr="00B0719C">
              <w:rPr>
                <w:rFonts w:cs="Arial"/>
                <w:b w:val="0"/>
                <w:sz w:val="20"/>
                <w:lang w:val="sl-SI"/>
              </w:rPr>
              <w:t>Navodila za pripravo ponudbe</w:t>
            </w:r>
          </w:p>
          <w:p w14:paraId="1747F430" w14:textId="77777777" w:rsidR="00FB2918" w:rsidRPr="00B0719C" w:rsidRDefault="00FB2918" w:rsidP="00FB2918">
            <w:pPr>
              <w:pStyle w:val="uicovLesinemnacestiR326"/>
              <w:spacing w:after="120" w:line="240" w:lineRule="auto"/>
              <w:jc w:val="both"/>
              <w:rPr>
                <w:rFonts w:cs="Arial"/>
                <w:b w:val="0"/>
                <w:sz w:val="20"/>
                <w:lang w:val="sl-SI"/>
              </w:rPr>
            </w:pPr>
            <w:r w:rsidRPr="00B0719C">
              <w:rPr>
                <w:rFonts w:cs="Arial"/>
                <w:b w:val="0"/>
                <w:sz w:val="20"/>
                <w:lang w:val="sl-SI"/>
              </w:rPr>
              <w:t>Vzorec pogodbe</w:t>
            </w:r>
          </w:p>
        </w:tc>
      </w:tr>
    </w:tbl>
    <w:p w14:paraId="58712457" w14:textId="77777777" w:rsidR="00FB2918" w:rsidRPr="00B0719C" w:rsidRDefault="00FB2918" w:rsidP="00FB2918">
      <w:pPr>
        <w:pStyle w:val="uicovLesinemnacestiR326"/>
        <w:spacing w:line="240" w:lineRule="auto"/>
        <w:jc w:val="both"/>
        <w:rPr>
          <w:rFonts w:cs="Arial"/>
          <w:b w:val="0"/>
          <w:i/>
          <w:sz w:val="20"/>
          <w:lang w:val="sl-SI"/>
        </w:rPr>
      </w:pPr>
    </w:p>
    <w:p w14:paraId="078C133F" w14:textId="77777777" w:rsidR="00445F69" w:rsidRPr="00B0719C" w:rsidRDefault="00445F69">
      <w:pPr>
        <w:pStyle w:val="uicovLesinemnacestiR326"/>
        <w:spacing w:line="240" w:lineRule="auto"/>
        <w:jc w:val="both"/>
        <w:rPr>
          <w:rFonts w:cs="Arial"/>
          <w:b w:val="0"/>
          <w:sz w:val="20"/>
          <w:lang w:val="sl-SI"/>
        </w:rPr>
      </w:pPr>
    </w:p>
    <w:p w14:paraId="23CB121C" w14:textId="77777777" w:rsidR="00665838" w:rsidRPr="00B0719C" w:rsidRDefault="00506CDA" w:rsidP="000A120B">
      <w:pPr>
        <w:pStyle w:val="Heading1"/>
        <w:keepNext w:val="0"/>
        <w:tabs>
          <w:tab w:val="left" w:pos="540"/>
        </w:tabs>
        <w:spacing w:before="120"/>
        <w:jc w:val="both"/>
        <w:rPr>
          <w:rFonts w:cs="Arial"/>
          <w:sz w:val="20"/>
          <w:lang w:val="sl-SI"/>
        </w:rPr>
      </w:pPr>
      <w:r w:rsidRPr="00B0719C">
        <w:rPr>
          <w:rFonts w:cs="Arial"/>
          <w:b w:val="0"/>
          <w:sz w:val="20"/>
          <w:lang w:val="sl-SI"/>
        </w:rPr>
        <w:t>Vsebina in obseg naročila sta opredeljena v "</w:t>
      </w:r>
      <w:r w:rsidR="00A335DB">
        <w:rPr>
          <w:rFonts w:cs="Arial"/>
          <w:b w:val="0"/>
          <w:sz w:val="20"/>
          <w:lang w:val="sl-SI"/>
        </w:rPr>
        <w:t>Opisu</w:t>
      </w:r>
      <w:r w:rsidRPr="00B0719C">
        <w:rPr>
          <w:rFonts w:cs="Arial"/>
          <w:b w:val="0"/>
          <w:sz w:val="20"/>
          <w:lang w:val="sl-SI"/>
        </w:rPr>
        <w:t xml:space="preserve"> naročila".</w:t>
      </w:r>
    </w:p>
    <w:p w14:paraId="408274D1" w14:textId="77777777" w:rsidR="00506CDA" w:rsidRPr="00B0719C" w:rsidRDefault="000A120B" w:rsidP="00634711">
      <w:pPr>
        <w:pStyle w:val="Heading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67C85C0D" w14:textId="77777777" w:rsidR="0016559D" w:rsidRPr="00B0719C" w:rsidRDefault="0016559D" w:rsidP="0016559D">
      <w:pPr>
        <w:pStyle w:val="Heading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0C804EAB" w14:textId="77777777" w:rsidR="000772EA" w:rsidRPr="00B0719C" w:rsidRDefault="000772EA" w:rsidP="000772EA">
      <w:pPr>
        <w:pStyle w:val="BodyText2"/>
        <w:spacing w:before="60"/>
        <w:ind w:left="540"/>
        <w:rPr>
          <w:rFonts w:cs="Arial"/>
          <w:b w:val="0"/>
          <w:sz w:val="20"/>
        </w:rPr>
      </w:pPr>
      <w:r w:rsidRPr="00B0719C">
        <w:rPr>
          <w:rFonts w:cs="Arial"/>
          <w:b w:val="0"/>
          <w:sz w:val="20"/>
        </w:rPr>
        <w:t>Naročilo se oddaja na podlagi veljavnih predpisov, ki urejajo javno naročanje in javne finance v Republiki Sloveniji</w:t>
      </w:r>
      <w:r w:rsidR="008B3186">
        <w:rPr>
          <w:rFonts w:cs="Arial"/>
          <w:b w:val="0"/>
          <w:sz w:val="20"/>
        </w:rPr>
        <w:t>,</w:t>
      </w:r>
      <w:r w:rsidRPr="00B0719C">
        <w:rPr>
          <w:rFonts w:cs="Arial"/>
          <w:b w:val="0"/>
          <w:sz w:val="20"/>
        </w:rPr>
        <w:t xml:space="preserve"> ter predpisov s področja predmeta naročila.</w:t>
      </w:r>
    </w:p>
    <w:p w14:paraId="3156B7D6" w14:textId="77777777" w:rsidR="000B76F2" w:rsidRPr="00B0719C" w:rsidRDefault="000B76F2" w:rsidP="000B76F2">
      <w:pPr>
        <w:pStyle w:val="Heading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66D74BAE" w14:textId="77777777" w:rsidR="007338A8" w:rsidRPr="00B0719C" w:rsidRDefault="007338A8" w:rsidP="007338A8">
      <w:pPr>
        <w:pStyle w:val="BodyText2"/>
        <w:numPr>
          <w:ilvl w:val="0"/>
          <w:numId w:val="2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6C7F423A" w14:textId="77777777" w:rsidR="000B76F2" w:rsidRPr="00B0719C" w:rsidRDefault="000B76F2" w:rsidP="00CC096D">
      <w:pPr>
        <w:pStyle w:val="BodyText2"/>
        <w:numPr>
          <w:ilvl w:val="0"/>
          <w:numId w:val="2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691C9A1D" w14:textId="77777777" w:rsidR="007A1B50" w:rsidRPr="00B0719C" w:rsidRDefault="007A1B50" w:rsidP="007A1B50">
      <w:pPr>
        <w:pStyle w:val="BodyText2"/>
        <w:numPr>
          <w:ilvl w:val="0"/>
          <w:numId w:val="2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09512BDF" w14:textId="77777777" w:rsidR="007A1B50" w:rsidRPr="00B0719C" w:rsidRDefault="007A1B50" w:rsidP="007A1B50">
      <w:pPr>
        <w:pStyle w:val="BodyText2"/>
        <w:numPr>
          <w:ilvl w:val="0"/>
          <w:numId w:val="2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0A0CBB9E" w14:textId="77777777" w:rsidR="00C423D6" w:rsidRPr="00B0719C" w:rsidRDefault="00C423D6" w:rsidP="007A1B50">
      <w:pPr>
        <w:pStyle w:val="BodyText2"/>
        <w:numPr>
          <w:ilvl w:val="0"/>
          <w:numId w:val="2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5865951" w14:textId="77777777" w:rsidR="00CA781D" w:rsidRPr="00B0719C" w:rsidRDefault="00CA781D" w:rsidP="00CA781D">
      <w:pPr>
        <w:pStyle w:val="Heading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2E1D45C1" w14:textId="77777777" w:rsidR="00B245E2" w:rsidRPr="00B0719C" w:rsidRDefault="00E24A25" w:rsidP="00B245E2">
      <w:pPr>
        <w:pStyle w:val="BodyText2"/>
        <w:spacing w:before="60"/>
        <w:ind w:left="540"/>
        <w:rPr>
          <w:rFonts w:cs="Arial"/>
          <w:b w:val="0"/>
          <w:sz w:val="20"/>
        </w:rPr>
      </w:pPr>
      <w:r w:rsidRPr="00B0719C">
        <w:rPr>
          <w:rFonts w:cs="Arial"/>
          <w:b w:val="0"/>
          <w:sz w:val="20"/>
        </w:rPr>
        <w:t>Morebitne spremembe in pojasnila razpisne dokumentacije bodo objavljena na spletni strani naročnika (</w:t>
      </w:r>
      <w:hyperlink r:id="rId10" w:history="1">
        <w:r w:rsidR="001B24A3" w:rsidRPr="00B0719C">
          <w:rPr>
            <w:rStyle w:val="Hyperlink"/>
            <w:rFonts w:cs="Arial"/>
            <w:b w:val="0"/>
            <w:color w:val="auto"/>
            <w:sz w:val="20"/>
          </w:rPr>
          <w:t>http://www.di.gov.si</w:t>
        </w:r>
      </w:hyperlink>
      <w:r w:rsidRPr="00B0719C">
        <w:rPr>
          <w:rFonts w:cs="Arial"/>
          <w:b w:val="0"/>
          <w:sz w:val="20"/>
        </w:rPr>
        <w:t xml:space="preserve">) ter na portalu javnih naročil najpozneje šest dni pred dnevom za oddajo ponudb. </w:t>
      </w:r>
      <w:r w:rsidR="00DE5EBF" w:rsidRPr="00B0719C">
        <w:rPr>
          <w:rFonts w:cs="Arial"/>
          <w:b w:val="0"/>
          <w:sz w:val="20"/>
        </w:rPr>
        <w:t>Pojasnila, spremembe in odgovori na vprašanja so sestavni del razpisne dokumentacije in jih je treba upoštevati pri pripravi ponudbe.</w:t>
      </w:r>
    </w:p>
    <w:p w14:paraId="3409C1F9" w14:textId="77777777" w:rsidR="00FD6864" w:rsidRPr="00B0719C" w:rsidRDefault="00C96A48" w:rsidP="00FD6864">
      <w:pPr>
        <w:pStyle w:val="Heading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75634485" w14:textId="77777777" w:rsidR="00D31759" w:rsidRPr="00B0719C" w:rsidRDefault="00D31759" w:rsidP="00D31759">
      <w:pPr>
        <w:pStyle w:val="BodyText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48A510" w14:textId="77777777" w:rsidR="006666D0" w:rsidRPr="00B0719C" w:rsidRDefault="006666D0" w:rsidP="006666D0">
      <w:pPr>
        <w:pStyle w:val="BodyText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09F155AB" w14:textId="77777777" w:rsidR="00C96A48" w:rsidRPr="00B0719C" w:rsidRDefault="00C96A48" w:rsidP="00C96A48">
      <w:pPr>
        <w:pStyle w:val="Heading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r>
      <w:proofErr w:type="spellStart"/>
      <w:r w:rsidRPr="00B0719C">
        <w:rPr>
          <w:rFonts w:cs="Arial"/>
          <w:sz w:val="20"/>
          <w:lang w:val="sl-SI"/>
        </w:rPr>
        <w:t>Obličnost</w:t>
      </w:r>
      <w:proofErr w:type="spellEnd"/>
      <w:r w:rsidRPr="00B0719C">
        <w:rPr>
          <w:rFonts w:cs="Arial"/>
          <w:sz w:val="20"/>
          <w:lang w:val="sl-SI"/>
        </w:rPr>
        <w:t xml:space="preserve"> ponudbe </w:t>
      </w:r>
    </w:p>
    <w:p w14:paraId="0A704888"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109B40DB" w14:textId="77777777" w:rsidR="00573942" w:rsidRPr="00B0719C" w:rsidRDefault="00573942" w:rsidP="00573942">
      <w:pPr>
        <w:pStyle w:val="BodyText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2F13D4EC"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26DC2087" w14:textId="77777777" w:rsidR="00F02A53" w:rsidRPr="00B0719C" w:rsidRDefault="00573942" w:rsidP="00573942">
      <w:pPr>
        <w:pStyle w:val="BodyText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65D896C2" w14:textId="77777777" w:rsidR="00D96FD0" w:rsidRPr="00B0719C" w:rsidRDefault="00D96FD0" w:rsidP="00D96FD0">
      <w:pPr>
        <w:pStyle w:val="BodyText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411C87C3" w14:textId="77777777" w:rsidR="00D96FD0" w:rsidRPr="00B0719C" w:rsidRDefault="00D96FD0" w:rsidP="00D96FD0">
      <w:pPr>
        <w:pStyle w:val="BodyText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7E912445" w14:textId="77777777" w:rsidR="002C7C88" w:rsidRPr="00B0719C" w:rsidRDefault="002C7C88" w:rsidP="002C7C88">
      <w:pPr>
        <w:pStyle w:val="BodyText2"/>
        <w:spacing w:before="60"/>
        <w:ind w:left="1276"/>
        <w:rPr>
          <w:rFonts w:cs="Arial"/>
          <w:b w:val="0"/>
          <w:sz w:val="20"/>
        </w:rPr>
      </w:pPr>
      <w:r w:rsidRPr="00B0719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21296281" w14:textId="77777777" w:rsidR="00D96FD0" w:rsidRPr="00B0719C" w:rsidRDefault="002C7C88" w:rsidP="002C7C88">
      <w:pPr>
        <w:pStyle w:val="BodyText2"/>
        <w:spacing w:before="60"/>
        <w:ind w:left="1276"/>
        <w:rPr>
          <w:rFonts w:cs="Arial"/>
          <w:b w:val="0"/>
          <w:sz w:val="20"/>
        </w:rPr>
      </w:pPr>
      <w:r w:rsidRPr="00B0719C">
        <w:rPr>
          <w:rFonts w:cs="Arial"/>
          <w:b w:val="0"/>
          <w:sz w:val="20"/>
        </w:rPr>
        <w:t>Podizvajalec, ki zahteva naročnikovo neposredno plačilo za izvedena dela, mora to svojo zahtevo predložiti že v ponudbi ter navesti prevzeta dela in njihovo vrednost</w:t>
      </w:r>
      <w:r w:rsidR="00D96FD0" w:rsidRPr="00B0719C">
        <w:rPr>
          <w:rFonts w:cs="Arial"/>
          <w:b w:val="0"/>
          <w:sz w:val="20"/>
        </w:rPr>
        <w:t>.</w:t>
      </w:r>
    </w:p>
    <w:p w14:paraId="4BB4B705" w14:textId="77777777" w:rsidR="00FB2918" w:rsidRPr="0088242A" w:rsidRDefault="00FB2918" w:rsidP="00FB2918">
      <w:pPr>
        <w:pStyle w:val="Heading1"/>
        <w:tabs>
          <w:tab w:val="left" w:pos="540"/>
        </w:tabs>
        <w:spacing w:before="120"/>
        <w:jc w:val="both"/>
        <w:rPr>
          <w:rFonts w:cs="Arial"/>
          <w:color w:val="000000"/>
          <w:sz w:val="20"/>
          <w:lang w:val="sl-SI"/>
        </w:rPr>
      </w:pPr>
      <w:r w:rsidRPr="00B0719C">
        <w:rPr>
          <w:rFonts w:cs="Arial"/>
          <w:sz w:val="20"/>
          <w:lang w:val="sl-SI"/>
        </w:rPr>
        <w:t>2.6</w:t>
      </w:r>
      <w:r w:rsidRPr="00B0719C">
        <w:rPr>
          <w:rFonts w:cs="Arial"/>
          <w:sz w:val="20"/>
          <w:lang w:val="sl-SI"/>
        </w:rPr>
        <w:tab/>
      </w:r>
      <w:r w:rsidRPr="0088242A">
        <w:rPr>
          <w:rFonts w:cs="Arial"/>
          <w:color w:val="000000"/>
          <w:sz w:val="20"/>
          <w:lang w:val="sl-SI"/>
        </w:rPr>
        <w:t>Predložitev ponudbe</w:t>
      </w:r>
    </w:p>
    <w:p w14:paraId="6EDE1195"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t>Ponudbo se predloži v elektronski obliki skladno z Navodili za uporabo informacijskega sistema za elektronsko oddajo ponudb e-JN: PONUDNIKI.</w:t>
      </w:r>
      <w:r w:rsidRPr="0088242A">
        <w:rPr>
          <w:rFonts w:cs="Arial"/>
          <w:color w:val="000000"/>
          <w:sz w:val="20"/>
        </w:rPr>
        <w:t xml:space="preserve"> </w:t>
      </w:r>
      <w:r w:rsidRPr="0088242A">
        <w:rPr>
          <w:rFonts w:cs="Arial"/>
          <w:b w:val="0"/>
          <w:color w:val="000000"/>
          <w:sz w:val="20"/>
        </w:rPr>
        <w:t xml:space="preserve">Navodila so objavljena na spletnem naslovu </w:t>
      </w:r>
      <w:hyperlink r:id="rId11" w:history="1">
        <w:r w:rsidRPr="0088242A">
          <w:rPr>
            <w:b w:val="0"/>
            <w:color w:val="000000"/>
            <w:sz w:val="20"/>
          </w:rPr>
          <w:t>https://ejn.gov.si/eJN2</w:t>
        </w:r>
      </w:hyperlink>
      <w:r w:rsidRPr="0088242A">
        <w:rPr>
          <w:rFonts w:cs="Arial"/>
          <w:b w:val="0"/>
          <w:color w:val="000000"/>
          <w:sz w:val="20"/>
        </w:rPr>
        <w:t xml:space="preserve"> in so sestavni del razpisne dokumentacije. Za uporabo informacijskega sistema e-JN in elektronsko oddajo ponudbe se mora pooblaščena oseba ponudnika v ta sistem registrirati kot uporabnik. </w:t>
      </w:r>
    </w:p>
    <w:p w14:paraId="58556801"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5F83D756" w14:textId="77777777" w:rsidR="00B0719C" w:rsidRPr="0088242A" w:rsidRDefault="00B0719C" w:rsidP="00B0719C">
      <w:pPr>
        <w:pStyle w:val="Heading1"/>
        <w:tabs>
          <w:tab w:val="left" w:pos="540"/>
        </w:tabs>
        <w:spacing w:before="120"/>
        <w:ind w:left="720" w:hanging="720"/>
        <w:jc w:val="both"/>
        <w:rPr>
          <w:rFonts w:cs="Arial"/>
          <w:color w:val="000000"/>
          <w:sz w:val="20"/>
          <w:lang w:val="sl-SI"/>
        </w:rPr>
      </w:pPr>
      <w:r w:rsidRPr="0088242A">
        <w:rPr>
          <w:rFonts w:cs="Arial"/>
          <w:color w:val="000000"/>
          <w:sz w:val="20"/>
          <w:lang w:val="sl-SI"/>
        </w:rPr>
        <w:t>2.7</w:t>
      </w:r>
      <w:r w:rsidRPr="0088242A">
        <w:rPr>
          <w:rFonts w:cs="Arial"/>
          <w:color w:val="000000"/>
          <w:sz w:val="20"/>
          <w:lang w:val="sl-SI"/>
        </w:rPr>
        <w:tab/>
        <w:t>Odpiranje ponudb</w:t>
      </w:r>
    </w:p>
    <w:p w14:paraId="5FE8EA70" w14:textId="77777777" w:rsidR="00B0719C" w:rsidRPr="0088242A" w:rsidRDefault="00B0719C" w:rsidP="00B0719C">
      <w:pPr>
        <w:spacing w:before="60"/>
        <w:ind w:left="567"/>
        <w:jc w:val="both"/>
        <w:rPr>
          <w:rFonts w:cs="Arial"/>
          <w:color w:val="000000"/>
          <w:sz w:val="20"/>
        </w:rPr>
      </w:pPr>
      <w:r w:rsidRPr="0088242A">
        <w:rPr>
          <w:rFonts w:cs="Arial"/>
          <w:color w:val="000000"/>
          <w:sz w:val="20"/>
        </w:rPr>
        <w:t>Ob uri, določeni za javno odpiranje ponudb</w:t>
      </w:r>
      <w:r w:rsidR="00DB7A1E">
        <w:rPr>
          <w:rFonts w:cs="Arial"/>
          <w:color w:val="000000"/>
          <w:sz w:val="20"/>
        </w:rPr>
        <w:t>,</w:t>
      </w:r>
      <w:r w:rsidRPr="0088242A">
        <w:rPr>
          <w:rFonts w:cs="Arial"/>
          <w:color w:val="000000"/>
          <w:sz w:val="20"/>
        </w:rPr>
        <w:t xml:space="preserve"> informacijski sistem e-JN avtomatično prikaže imena ponudnikov in </w:t>
      </w:r>
      <w:r w:rsidRPr="0088242A">
        <w:rPr>
          <w:color w:val="000000"/>
          <w:sz w:val="20"/>
        </w:rPr>
        <w:t>omog</w:t>
      </w:r>
      <w:r w:rsidR="008B3186">
        <w:rPr>
          <w:color w:val="000000"/>
          <w:sz w:val="20"/>
        </w:rPr>
        <w:t xml:space="preserve">oči dostop do ponudnikovega </w:t>
      </w:r>
      <w:proofErr w:type="spellStart"/>
      <w:r w:rsidR="008B3186">
        <w:rPr>
          <w:color w:val="000000"/>
          <w:sz w:val="20"/>
        </w:rPr>
        <w:t>pdf</w:t>
      </w:r>
      <w:proofErr w:type="spellEnd"/>
      <w:r w:rsidR="008B3186">
        <w:rPr>
          <w:color w:val="000000"/>
          <w:sz w:val="20"/>
        </w:rPr>
        <w:t>-</w:t>
      </w:r>
      <w:r w:rsidRPr="0088242A">
        <w:rPr>
          <w:color w:val="000000"/>
          <w:sz w:val="20"/>
        </w:rPr>
        <w:t>dokumenta, naloženega v sistemu e-JN pod razdelek »Predračun«.</w:t>
      </w:r>
    </w:p>
    <w:p w14:paraId="0576AF9F" w14:textId="77777777" w:rsidR="00506CDA" w:rsidRPr="0088242A" w:rsidRDefault="00FB2918" w:rsidP="00FB2918">
      <w:pPr>
        <w:pStyle w:val="Heading1"/>
        <w:tabs>
          <w:tab w:val="left" w:pos="540"/>
        </w:tabs>
        <w:spacing w:before="120"/>
        <w:jc w:val="both"/>
        <w:rPr>
          <w:rFonts w:cs="Arial"/>
          <w:color w:val="000000"/>
          <w:sz w:val="20"/>
          <w:lang w:val="sl-SI"/>
        </w:rPr>
      </w:pPr>
      <w:r w:rsidRPr="0088242A">
        <w:rPr>
          <w:rFonts w:cs="Arial"/>
          <w:color w:val="000000"/>
          <w:sz w:val="20"/>
          <w:lang w:val="sl-SI"/>
        </w:rPr>
        <w:t>2.8</w:t>
      </w:r>
      <w:r w:rsidRPr="0088242A">
        <w:rPr>
          <w:rFonts w:cs="Arial"/>
          <w:color w:val="000000"/>
          <w:sz w:val="20"/>
          <w:lang w:val="sl-SI"/>
        </w:rPr>
        <w:tab/>
        <w:t>Pregled in presoja ponudb</w:t>
      </w:r>
    </w:p>
    <w:p w14:paraId="353C0D93" w14:textId="77777777" w:rsidR="002237AF" w:rsidRPr="0088242A" w:rsidRDefault="002237AF" w:rsidP="002237AF">
      <w:pPr>
        <w:pStyle w:val="BodyText2"/>
        <w:spacing w:before="60"/>
        <w:ind w:left="540"/>
        <w:rPr>
          <w:rFonts w:cs="Arial"/>
          <w:b w:val="0"/>
          <w:color w:val="000000"/>
          <w:sz w:val="20"/>
        </w:rPr>
      </w:pPr>
      <w:r w:rsidRPr="00B0719C">
        <w:rPr>
          <w:rFonts w:cs="Arial"/>
          <w:b w:val="0"/>
          <w:sz w:val="20"/>
        </w:rPr>
        <w:t xml:space="preserve">Naročnik lahko skladno z zakonom od ponudnika zahteva odpravo pomanjkljivosti glede predloženih listin, soglasje </w:t>
      </w:r>
      <w:r w:rsidRPr="0088242A">
        <w:rPr>
          <w:rFonts w:cs="Arial"/>
          <w:b w:val="0"/>
          <w:color w:val="000000"/>
          <w:sz w:val="20"/>
        </w:rPr>
        <w:t xml:space="preserve">k odpravi računskih napak ter pojasnila ali dodatna (stvarna) dokazila za navedbe v ponudbi. </w:t>
      </w:r>
      <w:r w:rsidR="00A31284" w:rsidRPr="0088242A">
        <w:rPr>
          <w:rFonts w:cs="Arial"/>
          <w:b w:val="0"/>
          <w:color w:val="000000"/>
          <w:sz w:val="20"/>
        </w:rPr>
        <w:t>Komunikacija s ponudnikom poteka v informacijskem sistemu e</w:t>
      </w:r>
      <w:r w:rsidR="00A31284" w:rsidRPr="0088242A">
        <w:rPr>
          <w:rFonts w:cs="Arial"/>
          <w:b w:val="0"/>
          <w:color w:val="000000"/>
          <w:sz w:val="20"/>
        </w:rPr>
        <w:noBreakHyphen/>
        <w:t xml:space="preserve">JN. </w:t>
      </w:r>
      <w:r w:rsidRPr="0088242A">
        <w:rPr>
          <w:rFonts w:cs="Arial"/>
          <w:b w:val="0"/>
          <w:color w:val="000000"/>
          <w:sz w:val="20"/>
        </w:rPr>
        <w:t>Ponudnika se izključi, če v določenem roku ne odpravi pomanjkljivosti oziroma ne predloži ustreznih pojasnil ali dodatnih dokazil.</w:t>
      </w:r>
    </w:p>
    <w:p w14:paraId="5BE19DB0" w14:textId="77777777" w:rsidR="0002593D" w:rsidRPr="0088242A" w:rsidRDefault="007F56B1" w:rsidP="002237AF">
      <w:pPr>
        <w:pStyle w:val="BodyText2"/>
        <w:spacing w:before="60"/>
        <w:ind w:left="540"/>
        <w:rPr>
          <w:rFonts w:cs="Arial"/>
          <w:b w:val="0"/>
          <w:color w:val="000000"/>
          <w:sz w:val="20"/>
        </w:rPr>
      </w:pPr>
      <w:r w:rsidRPr="0088242A">
        <w:rPr>
          <w:rFonts w:cs="Arial"/>
          <w:b w:val="0"/>
          <w:color w:val="000000"/>
          <w:sz w:val="20"/>
        </w:rPr>
        <w:t>Naknadno vključevanje gospodarskih subjektov ter zahtevanih kadrov in referenc (</w:t>
      </w:r>
      <w:r w:rsidRPr="0088242A">
        <w:rPr>
          <w:rFonts w:cs="Arial"/>
          <w:b w:val="0"/>
          <w:i/>
          <w:color w:val="000000"/>
          <w:sz w:val="20"/>
        </w:rPr>
        <w:t xml:space="preserve">razen v primeru izključitve </w:t>
      </w:r>
      <w:r w:rsidR="00B0719C" w:rsidRPr="0088242A">
        <w:rPr>
          <w:rFonts w:cs="Arial"/>
          <w:b w:val="0"/>
          <w:i/>
          <w:color w:val="000000"/>
          <w:sz w:val="20"/>
        </w:rPr>
        <w:t xml:space="preserve">podizvajalca </w:t>
      </w:r>
      <w:r w:rsidRPr="0088242A">
        <w:rPr>
          <w:rFonts w:cs="Arial"/>
          <w:b w:val="0"/>
          <w:i/>
          <w:color w:val="000000"/>
          <w:sz w:val="20"/>
        </w:rPr>
        <w:t xml:space="preserve">zaradi </w:t>
      </w:r>
      <w:r w:rsidR="001D62AD" w:rsidRPr="0088242A">
        <w:rPr>
          <w:rFonts w:cs="Arial"/>
          <w:b w:val="0"/>
          <w:i/>
          <w:color w:val="000000"/>
          <w:sz w:val="20"/>
        </w:rPr>
        <w:t>obstoja razlogov za izključitev</w:t>
      </w:r>
      <w:r w:rsidRPr="0088242A">
        <w:rPr>
          <w:rFonts w:cs="Arial"/>
          <w:b w:val="0"/>
          <w:i/>
          <w:color w:val="000000"/>
          <w:sz w:val="20"/>
        </w:rPr>
        <w:t xml:space="preserve"> iz točk 3.1.1 do 3.1.</w:t>
      </w:r>
      <w:r w:rsidR="001D62AD" w:rsidRPr="0088242A">
        <w:rPr>
          <w:rFonts w:cs="Arial"/>
          <w:b w:val="0"/>
          <w:i/>
          <w:color w:val="000000"/>
          <w:sz w:val="20"/>
        </w:rPr>
        <w:t>6</w:t>
      </w:r>
      <w:r w:rsidRPr="0088242A">
        <w:rPr>
          <w:rFonts w:cs="Arial"/>
          <w:b w:val="0"/>
          <w:color w:val="000000"/>
          <w:sz w:val="20"/>
        </w:rPr>
        <w:t>) pred oddajo naročila ni dopustno, po oddaji pa le, če bi bila sicer ogrožena izvedba naročila skladno s pogodbo, če so izpolnjeni zahtevani pogoji za priznanje sposobnosti in ob soglasju naročnika</w:t>
      </w:r>
      <w:r w:rsidR="0002593D" w:rsidRPr="0088242A">
        <w:rPr>
          <w:rFonts w:cs="Arial"/>
          <w:b w:val="0"/>
          <w:color w:val="000000"/>
          <w:sz w:val="20"/>
        </w:rPr>
        <w:t xml:space="preserve">. </w:t>
      </w:r>
    </w:p>
    <w:p w14:paraId="796B483E" w14:textId="77777777" w:rsidR="00375D2B" w:rsidRPr="00B0719C" w:rsidRDefault="002C7C88" w:rsidP="002C7C88">
      <w:pPr>
        <w:pStyle w:val="Heading1"/>
        <w:keepNext w:val="0"/>
        <w:tabs>
          <w:tab w:val="left" w:pos="540"/>
        </w:tabs>
        <w:spacing w:before="120"/>
        <w:ind w:left="539"/>
        <w:jc w:val="both"/>
        <w:rPr>
          <w:rFonts w:cs="Arial"/>
          <w:b w:val="0"/>
          <w:sz w:val="20"/>
          <w:lang w:val="sl-SI"/>
        </w:rPr>
      </w:pPr>
      <w:r w:rsidRPr="0088242A">
        <w:rPr>
          <w:rFonts w:cs="Arial"/>
          <w:b w:val="0"/>
          <w:color w:val="000000"/>
          <w:sz w:val="20"/>
          <w:lang w:val="sl-SI"/>
        </w:rPr>
        <w:t>V primeru utemeljenega suma, da je gospodarski subjekt predložil neresnično izjavo ali ponarejeno oziroma spremenjeno listino kot pravo, bo naročnik Državni revizijski komisiji za revizijo postopkov oddaje javnih naročil</w:t>
      </w:r>
      <w:r w:rsidRPr="00B0719C">
        <w:rPr>
          <w:rFonts w:cs="Arial"/>
          <w:b w:val="0"/>
          <w:sz w:val="20"/>
          <w:lang w:val="sl-SI"/>
        </w:rPr>
        <w:t xml:space="preserve"> skladno z zakonom podal predlog za uvedbo postopka o prekršku</w:t>
      </w:r>
      <w:r w:rsidR="00375D2B" w:rsidRPr="00B0719C">
        <w:rPr>
          <w:rFonts w:cs="Arial"/>
          <w:b w:val="0"/>
          <w:sz w:val="20"/>
          <w:lang w:val="sl-SI"/>
        </w:rPr>
        <w:t>.</w:t>
      </w:r>
    </w:p>
    <w:p w14:paraId="23BF7487"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02E61838" w14:textId="77777777" w:rsidR="00375D2B" w:rsidRPr="00B0719C" w:rsidRDefault="004051E3" w:rsidP="00375D2B">
      <w:pPr>
        <w:pStyle w:val="BodyText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503BC029" w14:textId="77777777" w:rsidR="00F1025C" w:rsidRPr="00B0719C" w:rsidRDefault="009153D3" w:rsidP="00506CDA">
      <w:pPr>
        <w:pStyle w:val="BodyText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1F47B7FF" w14:textId="77777777" w:rsidR="00090F0A" w:rsidRPr="00B0719C" w:rsidRDefault="007759CC" w:rsidP="00090F0A">
      <w:pPr>
        <w:pStyle w:val="Heading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1D6A669D" w14:textId="77777777" w:rsidR="00090F0A" w:rsidRPr="00B0719C" w:rsidRDefault="000763F0" w:rsidP="00090F0A">
      <w:pPr>
        <w:pStyle w:val="BodyText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15EF58A0"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Sklenitev pogodbe</w:t>
      </w:r>
    </w:p>
    <w:p w14:paraId="1A279F76" w14:textId="77777777" w:rsidR="002076AB" w:rsidRPr="00B0719C" w:rsidRDefault="00506CDA" w:rsidP="00090F0A">
      <w:pPr>
        <w:pStyle w:val="BodyText2"/>
        <w:spacing w:before="60"/>
        <w:ind w:left="540"/>
        <w:rPr>
          <w:rFonts w:cs="Arial"/>
          <w:sz w:val="20"/>
        </w:rPr>
      </w:pPr>
      <w:r w:rsidRPr="00B0719C">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7D1D2138" w14:textId="77777777" w:rsidR="00FB2918" w:rsidRPr="00B0719C" w:rsidRDefault="00FB2918" w:rsidP="00FB2918">
      <w:pPr>
        <w:pStyle w:val="BodyText2"/>
        <w:spacing w:before="60"/>
        <w:ind w:left="540"/>
        <w:rPr>
          <w:rFonts w:cs="Arial"/>
          <w:b w:val="0"/>
          <w:sz w:val="20"/>
        </w:rPr>
      </w:pPr>
      <w:r w:rsidRPr="00B0719C">
        <w:rPr>
          <w:rFonts w:cs="Arial"/>
          <w:b w:val="0"/>
          <w:sz w:val="20"/>
        </w:rPr>
        <w:t>Kadar je v pogodbi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ložiti skladno z določili pogodbe.</w:t>
      </w:r>
    </w:p>
    <w:p w14:paraId="619059C0" w14:textId="77777777" w:rsidR="00BD55F9" w:rsidRPr="00B0719C" w:rsidRDefault="00BD55F9" w:rsidP="00BD55F9">
      <w:pPr>
        <w:pStyle w:val="BodyText2"/>
        <w:spacing w:before="60"/>
        <w:ind w:left="540"/>
        <w:rPr>
          <w:rFonts w:cs="Arial"/>
          <w:b w:val="0"/>
          <w:sz w:val="20"/>
        </w:rPr>
      </w:pPr>
      <w:r w:rsidRPr="00B0719C">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9D0170E" w14:textId="77777777" w:rsidR="00BD55F9" w:rsidRPr="00B0719C" w:rsidRDefault="005F28C2" w:rsidP="00BD55F9">
      <w:pPr>
        <w:pStyle w:val="BodyText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3F115B0A" w14:textId="77777777" w:rsidR="00BD55F9" w:rsidRPr="00B0719C" w:rsidRDefault="00BD55F9" w:rsidP="00BD55F9">
      <w:pPr>
        <w:pStyle w:val="BodyText2"/>
        <w:numPr>
          <w:ilvl w:val="0"/>
          <w:numId w:val="28"/>
        </w:numPr>
        <w:spacing w:before="60"/>
        <w:rPr>
          <w:rFonts w:cs="Arial"/>
          <w:b w:val="0"/>
          <w:sz w:val="20"/>
        </w:rPr>
      </w:pPr>
      <w:r w:rsidRPr="00B0719C">
        <w:rPr>
          <w:rFonts w:cs="Arial"/>
          <w:b w:val="0"/>
          <w:sz w:val="20"/>
        </w:rPr>
        <w:t xml:space="preserve">svojih ustanoviteljih, družbenikih, vključno s tihimi družbeniki, delničarjih, </w:t>
      </w:r>
      <w:proofErr w:type="spellStart"/>
      <w:r w:rsidRPr="00B0719C">
        <w:rPr>
          <w:rFonts w:cs="Arial"/>
          <w:b w:val="0"/>
          <w:sz w:val="20"/>
        </w:rPr>
        <w:t>komanditistih</w:t>
      </w:r>
      <w:proofErr w:type="spellEnd"/>
      <w:r w:rsidRPr="00B0719C">
        <w:rPr>
          <w:rFonts w:cs="Arial"/>
          <w:b w:val="0"/>
          <w:sz w:val="20"/>
        </w:rPr>
        <w:t xml:space="preserve"> ali drugih lastnikih</w:t>
      </w:r>
      <w:r w:rsidR="008B3186">
        <w:rPr>
          <w:rFonts w:cs="Arial"/>
          <w:b w:val="0"/>
          <w:sz w:val="20"/>
        </w:rPr>
        <w:t>,</w:t>
      </w:r>
      <w:r w:rsidRPr="00B0719C">
        <w:rPr>
          <w:rFonts w:cs="Arial"/>
          <w:b w:val="0"/>
          <w:sz w:val="20"/>
        </w:rPr>
        <w:t xml:space="preserve"> in podatke o lastniških deležih navedenih oseb,</w:t>
      </w:r>
    </w:p>
    <w:p w14:paraId="17DE584A" w14:textId="77777777" w:rsidR="00BD55F9" w:rsidRPr="00B0719C" w:rsidRDefault="00BD55F9" w:rsidP="00BD55F9">
      <w:pPr>
        <w:pStyle w:val="BodyText2"/>
        <w:numPr>
          <w:ilvl w:val="0"/>
          <w:numId w:val="28"/>
        </w:numPr>
        <w:spacing w:before="60"/>
        <w:rPr>
          <w:rFonts w:cs="Arial"/>
          <w:b w:val="0"/>
          <w:sz w:val="20"/>
        </w:rPr>
      </w:pPr>
      <w:r w:rsidRPr="00B0719C">
        <w:rPr>
          <w:rFonts w:cs="Arial"/>
          <w:b w:val="0"/>
          <w:sz w:val="20"/>
        </w:rPr>
        <w:t>gospodarskih subjektih, za katere se</w:t>
      </w:r>
      <w:r w:rsidR="008B3186">
        <w:rPr>
          <w:rFonts w:cs="Arial"/>
          <w:b w:val="0"/>
          <w:sz w:val="20"/>
        </w:rPr>
        <w:t>,</w:t>
      </w:r>
      <w:r w:rsidRPr="00B0719C">
        <w:rPr>
          <w:rFonts w:cs="Arial"/>
          <w:b w:val="0"/>
          <w:sz w:val="20"/>
        </w:rPr>
        <w:t xml:space="preserve"> glede na določbe zakona, ki ureja gospodarske družbe</w:t>
      </w:r>
      <w:r w:rsidR="008B3186">
        <w:rPr>
          <w:rFonts w:cs="Arial"/>
          <w:b w:val="0"/>
          <w:sz w:val="20"/>
        </w:rPr>
        <w:t>,</w:t>
      </w:r>
      <w:r w:rsidRPr="00B0719C">
        <w:rPr>
          <w:rFonts w:cs="Arial"/>
          <w:b w:val="0"/>
          <w:sz w:val="20"/>
        </w:rPr>
        <w:t xml:space="preserve"> šteje, da so z njim povezane družbe.</w:t>
      </w:r>
    </w:p>
    <w:p w14:paraId="47EDD790" w14:textId="77777777" w:rsidR="00BD55F9" w:rsidRPr="00B0719C" w:rsidRDefault="00BD55F9" w:rsidP="00BD55F9">
      <w:pPr>
        <w:pStyle w:val="BodyText2"/>
        <w:spacing w:before="60"/>
        <w:ind w:left="540"/>
        <w:rPr>
          <w:rFonts w:cs="Arial"/>
          <w:b w:val="0"/>
          <w:sz w:val="20"/>
        </w:rPr>
      </w:pPr>
      <w:r w:rsidRPr="00B0719C">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A739080" w14:textId="77777777" w:rsidR="00090F0A" w:rsidRPr="00B0719C" w:rsidRDefault="00665838" w:rsidP="00090F0A">
      <w:pPr>
        <w:pStyle w:val="Heading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0E7B222B" w14:textId="77777777" w:rsidR="006666D0" w:rsidRPr="00B0719C" w:rsidRDefault="006666D0" w:rsidP="006666D0">
      <w:pPr>
        <w:pStyle w:val="BodyText2"/>
        <w:keepNext/>
        <w:spacing w:before="60"/>
        <w:ind w:left="567" w:hanging="567"/>
        <w:rPr>
          <w:rFonts w:cs="Arial"/>
          <w:sz w:val="20"/>
        </w:rPr>
      </w:pPr>
      <w:r w:rsidRPr="00B0719C">
        <w:rPr>
          <w:rFonts w:cs="Arial"/>
          <w:sz w:val="20"/>
        </w:rPr>
        <w:t>3.1</w:t>
      </w:r>
      <w:r w:rsidRPr="00B0719C">
        <w:rPr>
          <w:rFonts w:cs="Arial"/>
          <w:sz w:val="20"/>
        </w:rPr>
        <w:tab/>
        <w:t>Razlogi za izključitev</w:t>
      </w:r>
    </w:p>
    <w:p w14:paraId="24DA90C8" w14:textId="77777777" w:rsidR="000F64E0" w:rsidRPr="0088242A" w:rsidRDefault="000F64E0" w:rsidP="000F64E0">
      <w:pPr>
        <w:pStyle w:val="BodyText2"/>
        <w:tabs>
          <w:tab w:val="left" w:pos="1276"/>
          <w:tab w:val="left" w:pos="9288"/>
        </w:tabs>
        <w:spacing w:before="60"/>
        <w:ind w:left="1276" w:hanging="709"/>
        <w:rPr>
          <w:rFonts w:cs="Arial"/>
          <w:b w:val="0"/>
          <w:color w:val="000000"/>
          <w:sz w:val="20"/>
        </w:rPr>
      </w:pPr>
      <w:r w:rsidRPr="00B0719C">
        <w:rPr>
          <w:rFonts w:cs="Arial"/>
          <w:b w:val="0"/>
          <w:sz w:val="20"/>
        </w:rPr>
        <w:t>3.1.1</w:t>
      </w:r>
      <w:r w:rsidRPr="00B0719C">
        <w:rPr>
          <w:rFonts w:cs="Arial"/>
          <w:b w:val="0"/>
          <w:sz w:val="20"/>
        </w:rPr>
        <w:tab/>
        <w:t xml:space="preserve">Gospodarski subjekt ali oseba, ki je članica upravnega, vodstvenega ali nadzornega organa tega gospodarskega subjekta ali ki ima pooblastilo za njegovo zastopanje ali odločanje ali </w:t>
      </w:r>
      <w:r w:rsidRPr="0088242A">
        <w:rPr>
          <w:rFonts w:cs="Arial"/>
          <w:b w:val="0"/>
          <w:color w:val="000000"/>
          <w:sz w:val="20"/>
        </w:rPr>
        <w:t>nadzor v njem je bil pravnomočno obsojen zaradi kaznivih dejanj iz 1. odstavka 75. člena Zakona o javnem naročanju (ZJN-3).</w:t>
      </w:r>
    </w:p>
    <w:p w14:paraId="6FF1153B" w14:textId="77777777" w:rsidR="00B0719C" w:rsidRPr="0088242A" w:rsidRDefault="00B0719C" w:rsidP="00B0719C">
      <w:pPr>
        <w:pStyle w:val="BodyText2"/>
        <w:tabs>
          <w:tab w:val="left" w:pos="1276"/>
          <w:tab w:val="left" w:pos="9288"/>
        </w:tabs>
        <w:spacing w:before="60"/>
        <w:ind w:left="1276" w:hanging="709"/>
        <w:rPr>
          <w:rFonts w:cs="Arial"/>
          <w:b w:val="0"/>
          <w:color w:val="000000"/>
          <w:sz w:val="20"/>
        </w:rPr>
      </w:pPr>
      <w:r w:rsidRPr="0088242A">
        <w:rPr>
          <w:rFonts w:cs="Arial"/>
          <w:b w:val="0"/>
          <w:color w:val="000000"/>
          <w:sz w:val="20"/>
        </w:rPr>
        <w:t>3.1.</w:t>
      </w:r>
      <w:r w:rsidR="001D62AD" w:rsidRPr="0088242A">
        <w:rPr>
          <w:rFonts w:cs="Arial"/>
          <w:b w:val="0"/>
          <w:color w:val="000000"/>
          <w:sz w:val="20"/>
        </w:rPr>
        <w:t>2</w:t>
      </w:r>
      <w:r w:rsidRPr="0088242A">
        <w:rPr>
          <w:rFonts w:cs="Arial"/>
          <w:b w:val="0"/>
          <w:color w:val="00000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C86AB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88242A">
        <w:rPr>
          <w:rFonts w:cs="Arial"/>
          <w:b w:val="0"/>
          <w:color w:val="000000"/>
          <w:sz w:val="20"/>
        </w:rPr>
        <w:t>3.1.3</w:t>
      </w:r>
      <w:r w:rsidRPr="0088242A">
        <w:rPr>
          <w:rFonts w:cs="Arial"/>
          <w:b w:val="0"/>
          <w:color w:val="000000"/>
          <w:sz w:val="20"/>
        </w:rPr>
        <w:tab/>
        <w:t>Gospodarski subjekt ne izpolnjuje obveznih dajatev in drugih denarnih nedavčnih obveznosti v skladu z zakonom, ki ureja finančno upravo</w:t>
      </w:r>
      <w:r w:rsidRPr="00B0719C">
        <w:rPr>
          <w:rFonts w:cs="Arial"/>
          <w:b w:val="0"/>
          <w:sz w:val="20"/>
        </w:rPr>
        <w:t xml:space="preserve">,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B22F0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3C28C11" w14:textId="77777777" w:rsidR="000F64E0" w:rsidRPr="00B0719C" w:rsidRDefault="000F64E0" w:rsidP="000F64E0">
      <w:pPr>
        <w:pStyle w:val="BodyText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8412F5" w14:textId="77777777" w:rsidR="000F64E0" w:rsidRPr="00B0719C" w:rsidRDefault="00F02A53" w:rsidP="000F64E0">
      <w:pPr>
        <w:pStyle w:val="BodyText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ka</w:t>
      </w:r>
      <w:r w:rsidR="00DB7A1E">
        <w:rPr>
          <w:rFonts w:cs="Arial"/>
          <w:b w:val="0"/>
          <w:sz w:val="20"/>
        </w:rPr>
        <w:t>kovost</w:t>
      </w:r>
      <w:r w:rsidRPr="00B0719C">
        <w:rPr>
          <w:rFonts w:cs="Arial"/>
          <w:b w:val="0"/>
          <w:sz w:val="20"/>
        </w:rPr>
        <w:t xml:space="preserve"> od dogovorjene, huda malomarnost, neupoštevanje pogodbenih določil …, zaradi česar je omajana njegova integriteta</w:t>
      </w:r>
      <w:r w:rsidR="000F64E0" w:rsidRPr="00B0719C">
        <w:rPr>
          <w:rFonts w:cs="Arial"/>
          <w:b w:val="0"/>
          <w:sz w:val="20"/>
        </w:rPr>
        <w:t xml:space="preserve">. </w:t>
      </w:r>
    </w:p>
    <w:p w14:paraId="3AD83658" w14:textId="77777777" w:rsidR="00DE2FA4"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13A992AE" w14:textId="77777777" w:rsidR="00DE2FA4" w:rsidRPr="00B0719C" w:rsidRDefault="00DE2FA4" w:rsidP="00DE2FA4">
      <w:pPr>
        <w:pStyle w:val="BodyText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B0719C">
        <w:rPr>
          <w:rFonts w:cs="Arial"/>
          <w:sz w:val="20"/>
        </w:rPr>
        <w:t>ESPD</w:t>
      </w:r>
      <w:r w:rsidRPr="00B0719C">
        <w:rPr>
          <w:rFonts w:cs="Arial"/>
          <w:b w:val="0"/>
          <w:sz w:val="20"/>
        </w:rPr>
        <w:t xml:space="preserve"> za vsak gospodarski subjekt, ki nastopa v ponudbi</w:t>
      </w:r>
      <w:r w:rsidR="00DB7A1E">
        <w:rPr>
          <w:rFonts w:cs="Arial"/>
          <w:b w:val="0"/>
          <w:sz w:val="20"/>
        </w:rPr>
        <w:t>.</w:t>
      </w:r>
    </w:p>
    <w:p w14:paraId="6B6CE657" w14:textId="77777777" w:rsidR="006666D0" w:rsidRPr="00B0719C" w:rsidRDefault="006666D0" w:rsidP="006666D0">
      <w:pPr>
        <w:pStyle w:val="BodyText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4BCD7C3C" w14:textId="77777777" w:rsidR="006666D0" w:rsidRPr="00B0719C" w:rsidRDefault="006666D0" w:rsidP="006666D0">
      <w:pPr>
        <w:pStyle w:val="BodyText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2523E18A" w14:textId="77777777" w:rsidR="00E6716B" w:rsidRPr="00B0719C" w:rsidRDefault="00E6716B" w:rsidP="00E6716B">
      <w:pPr>
        <w:pStyle w:val="BodyText2"/>
        <w:tabs>
          <w:tab w:val="left" w:pos="-1843"/>
          <w:tab w:val="left" w:pos="1134"/>
        </w:tabs>
        <w:spacing w:before="60"/>
        <w:ind w:left="1134"/>
        <w:rPr>
          <w:rFonts w:cs="Arial"/>
          <w:b w:val="0"/>
          <w:i/>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6C903981" w14:textId="77777777" w:rsidR="00B179A1" w:rsidRPr="00B0719C" w:rsidRDefault="00B179A1" w:rsidP="00B179A1">
      <w:pPr>
        <w:pStyle w:val="BodyText2"/>
        <w:keepNext/>
        <w:spacing w:before="60"/>
        <w:ind w:left="567" w:hanging="567"/>
        <w:rPr>
          <w:rFonts w:cs="Arial"/>
          <w:sz w:val="20"/>
        </w:rPr>
      </w:pPr>
      <w:r w:rsidRPr="00B0719C">
        <w:rPr>
          <w:rFonts w:cs="Arial"/>
          <w:sz w:val="20"/>
        </w:rPr>
        <w:t>3.2</w:t>
      </w:r>
      <w:r w:rsidRPr="00B0719C">
        <w:rPr>
          <w:rFonts w:cs="Arial"/>
          <w:sz w:val="20"/>
        </w:rPr>
        <w:tab/>
        <w:t>Pogoji za sodelovanje</w:t>
      </w:r>
    </w:p>
    <w:p w14:paraId="73FB09EA" w14:textId="77777777" w:rsidR="00B179A1" w:rsidRPr="00B0719C" w:rsidRDefault="00B179A1" w:rsidP="00B179A1">
      <w:pPr>
        <w:pStyle w:val="BodyText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00B8402F" w14:textId="77777777" w:rsidR="00B179A1" w:rsidRPr="00B0719C" w:rsidRDefault="00B179A1" w:rsidP="00B179A1">
      <w:pPr>
        <w:pStyle w:val="BodyText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37830D63" w14:textId="77777777" w:rsidR="00B179A1" w:rsidRPr="00B0719C" w:rsidRDefault="00B179A1" w:rsidP="00B179A1">
      <w:pPr>
        <w:pStyle w:val="BodyText2"/>
        <w:tabs>
          <w:tab w:val="left" w:pos="1134"/>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vsak gospodarski subjekt, ki nastopa v ponudbi</w:t>
      </w:r>
    </w:p>
    <w:p w14:paraId="39A55F4A" w14:textId="77777777" w:rsidR="00B179A1" w:rsidRPr="00B0719C" w:rsidRDefault="00DB7A1E" w:rsidP="00B179A1">
      <w:pPr>
        <w:pStyle w:val="BodyText2"/>
        <w:tabs>
          <w:tab w:val="left" w:pos="1276"/>
        </w:tabs>
        <w:spacing w:before="60"/>
        <w:ind w:left="1276" w:hanging="709"/>
        <w:rPr>
          <w:rFonts w:cs="Arial"/>
          <w:sz w:val="20"/>
        </w:rPr>
      </w:pPr>
      <w:r>
        <w:rPr>
          <w:rFonts w:cs="Arial"/>
          <w:sz w:val="20"/>
        </w:rPr>
        <w:lastRenderedPageBreak/>
        <w:t>3.2.2</w:t>
      </w:r>
      <w:r>
        <w:rPr>
          <w:rFonts w:cs="Arial"/>
          <w:sz w:val="20"/>
        </w:rPr>
        <w:tab/>
        <w:t>Ekonomsko-</w:t>
      </w:r>
      <w:r w:rsidR="00B179A1" w:rsidRPr="00B0719C">
        <w:rPr>
          <w:rFonts w:cs="Arial"/>
          <w:sz w:val="20"/>
        </w:rPr>
        <w:t>finančni položaj</w:t>
      </w:r>
    </w:p>
    <w:p w14:paraId="18457466" w14:textId="77777777" w:rsidR="000C79AF" w:rsidRPr="00B0719C" w:rsidRDefault="000C79AF" w:rsidP="000C79AF">
      <w:pPr>
        <w:pStyle w:val="BodyText2"/>
        <w:tabs>
          <w:tab w:val="left" w:pos="1276"/>
        </w:tabs>
        <w:spacing w:before="60"/>
        <w:ind w:left="1276" w:hanging="709"/>
        <w:rPr>
          <w:rFonts w:cs="Arial"/>
          <w:b w:val="0"/>
          <w:sz w:val="20"/>
        </w:rPr>
      </w:pPr>
      <w:r w:rsidRPr="00B0719C">
        <w:rPr>
          <w:rFonts w:cs="Arial"/>
          <w:b w:val="0"/>
          <w:sz w:val="20"/>
        </w:rPr>
        <w:t>3.2.2.1</w:t>
      </w:r>
      <w:r w:rsidRPr="00B0719C">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3B8F30B7" w14:textId="77777777" w:rsidR="00B179A1" w:rsidRDefault="000C79AF" w:rsidP="000C79AF">
      <w:pPr>
        <w:pStyle w:val="BodyText2"/>
        <w:tabs>
          <w:tab w:val="left" w:pos="1276"/>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ponudnika (pri skupni ponudbi za vsakega partnerja)</w:t>
      </w:r>
      <w:r w:rsidR="00DB7A1E">
        <w:rPr>
          <w:rFonts w:cs="Arial"/>
          <w:b w:val="0"/>
          <w:sz w:val="20"/>
        </w:rPr>
        <w:t>.</w:t>
      </w:r>
    </w:p>
    <w:p w14:paraId="7F4CB724" w14:textId="77777777" w:rsidR="00FE6A12" w:rsidRPr="00B0719C" w:rsidRDefault="00FE6A12" w:rsidP="00FE6A12">
      <w:pPr>
        <w:pStyle w:val="BodyText2"/>
        <w:tabs>
          <w:tab w:val="left" w:pos="1276"/>
        </w:tabs>
        <w:spacing w:before="60"/>
        <w:ind w:left="1276" w:hanging="709"/>
        <w:rPr>
          <w:rFonts w:cs="Arial"/>
          <w:b w:val="0"/>
          <w:sz w:val="20"/>
        </w:rPr>
      </w:pPr>
      <w:r w:rsidRPr="00B0719C">
        <w:rPr>
          <w:rFonts w:cs="Arial"/>
          <w:b w:val="0"/>
          <w:sz w:val="20"/>
        </w:rPr>
        <w:t>3.2.2.</w:t>
      </w:r>
      <w:r>
        <w:rPr>
          <w:rFonts w:cs="Arial"/>
          <w:b w:val="0"/>
          <w:sz w:val="20"/>
        </w:rPr>
        <w:t>2</w:t>
      </w:r>
      <w:r w:rsidRPr="00B0719C">
        <w:rPr>
          <w:rFonts w:cs="Arial"/>
          <w:b w:val="0"/>
          <w:sz w:val="20"/>
        </w:rPr>
        <w:tab/>
      </w:r>
      <w:r w:rsidRPr="00FE6A12">
        <w:rPr>
          <w:rFonts w:cs="Arial"/>
          <w:b w:val="0"/>
          <w:sz w:val="20"/>
        </w:rPr>
        <w:t>Ponudnik (v skupni ponudbi pa vsi partnerji skupaj) v zadnjih treh poslovnih letih (če posluje manj kot 3 leta, v obdobju, odkar posluje) je imel povprečni čisti letni prihodek vsaj v višini ponudbene vrednosti (brez DDV) za posel, ki ga prevzema.</w:t>
      </w:r>
    </w:p>
    <w:p w14:paraId="3D1AD80A" w14:textId="77777777" w:rsidR="00FE6A12" w:rsidRDefault="00FE6A12" w:rsidP="00FE6A12">
      <w:pPr>
        <w:pStyle w:val="BodyText2"/>
        <w:tabs>
          <w:tab w:val="left" w:pos="1276"/>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ponudnika (pri skupni ponudbi za vsakega partnerja)</w:t>
      </w:r>
      <w:r w:rsidR="00DB7A1E">
        <w:rPr>
          <w:rFonts w:cs="Arial"/>
          <w:b w:val="0"/>
          <w:sz w:val="20"/>
        </w:rPr>
        <w:t>.</w:t>
      </w:r>
    </w:p>
    <w:p w14:paraId="49DECA21" w14:textId="77777777" w:rsidR="00FE6A12" w:rsidRPr="0088710D" w:rsidRDefault="00FE6A12" w:rsidP="00FE6A12">
      <w:pPr>
        <w:pStyle w:val="BodyText2"/>
        <w:tabs>
          <w:tab w:val="left" w:pos="2268"/>
        </w:tabs>
        <w:spacing w:before="60"/>
        <w:ind w:left="2268" w:hanging="992"/>
        <w:rPr>
          <w:rFonts w:ascii="Times New Roman" w:hAnsi="Times New Roman"/>
          <w:b w:val="0"/>
        </w:rPr>
      </w:pPr>
      <w:r w:rsidRPr="0088710D">
        <w:rPr>
          <w:rFonts w:ascii="Times New Roman" w:hAnsi="Times New Roman"/>
          <w:b w:val="0"/>
          <w:i/>
        </w:rPr>
        <w:t>opomba:</w:t>
      </w:r>
      <w:r w:rsidRPr="0088710D">
        <w:rPr>
          <w:rFonts w:ascii="Times New Roman" w:hAnsi="Times New Roman"/>
          <w:b w:val="0"/>
        </w:rPr>
        <w:tab/>
      </w:r>
      <w:r w:rsidRPr="0088710D">
        <w:rPr>
          <w:rFonts w:ascii="Times New Roman" w:hAnsi="Times New Roman"/>
          <w:b w:val="0"/>
          <w:i/>
        </w:rPr>
        <w:t>Naročnik si pridržuje pravico, da navedbe preveri ter zahteva dokazila (S.BON-1 ali drugo enakovredno dokazilo), iz katerih je razvidno izpolnjevanje tega pogoja.</w:t>
      </w:r>
    </w:p>
    <w:p w14:paraId="02FD2D4F" w14:textId="77777777" w:rsidR="006666D0" w:rsidRPr="00B0719C" w:rsidRDefault="006666D0" w:rsidP="006666D0">
      <w:pPr>
        <w:pStyle w:val="BodyText2"/>
        <w:keepNext/>
        <w:tabs>
          <w:tab w:val="left" w:pos="1276"/>
        </w:tabs>
        <w:spacing w:before="120"/>
        <w:ind w:left="1276" w:hanging="709"/>
        <w:rPr>
          <w:rFonts w:cs="Arial"/>
          <w:sz w:val="20"/>
        </w:rPr>
      </w:pPr>
      <w:r w:rsidRPr="00B0719C">
        <w:rPr>
          <w:rFonts w:cs="Arial"/>
          <w:sz w:val="20"/>
        </w:rPr>
        <w:t>3.2.3</w:t>
      </w:r>
      <w:r w:rsidRPr="00B0719C">
        <w:rPr>
          <w:rFonts w:cs="Arial"/>
          <w:sz w:val="20"/>
        </w:rPr>
        <w:tab/>
      </w:r>
      <w:r w:rsidR="00D4207E" w:rsidRPr="00B0719C">
        <w:rPr>
          <w:rFonts w:cs="Arial"/>
          <w:sz w:val="20"/>
        </w:rPr>
        <w:t>S</w:t>
      </w:r>
      <w:r w:rsidRPr="00B0719C">
        <w:rPr>
          <w:rFonts w:cs="Arial"/>
          <w:sz w:val="20"/>
        </w:rPr>
        <w:t>trokovna sposobnost</w:t>
      </w:r>
    </w:p>
    <w:p w14:paraId="45BFD098" w14:textId="77777777" w:rsidR="00FE6A12" w:rsidRPr="00FE6A12" w:rsidRDefault="00FE6A12" w:rsidP="00FE6A12">
      <w:pPr>
        <w:pStyle w:val="BodyText2"/>
        <w:tabs>
          <w:tab w:val="left" w:pos="1276"/>
        </w:tabs>
        <w:spacing w:before="60"/>
        <w:ind w:left="1276" w:hanging="709"/>
        <w:rPr>
          <w:rFonts w:cs="Arial"/>
          <w:b w:val="0"/>
          <w:sz w:val="20"/>
        </w:rPr>
      </w:pPr>
      <w:bookmarkStart w:id="1" w:name="_Hlk41204798"/>
      <w:r w:rsidRPr="00FE6A12">
        <w:rPr>
          <w:rFonts w:cs="Arial"/>
          <w:b w:val="0"/>
          <w:sz w:val="20"/>
        </w:rPr>
        <w:t>3.</w:t>
      </w:r>
      <w:r w:rsidR="00E94B58">
        <w:rPr>
          <w:rFonts w:cs="Arial"/>
          <w:b w:val="0"/>
          <w:sz w:val="20"/>
        </w:rPr>
        <w:t>2</w:t>
      </w:r>
      <w:r w:rsidRPr="00FE6A12">
        <w:rPr>
          <w:rFonts w:cs="Arial"/>
          <w:b w:val="0"/>
          <w:sz w:val="20"/>
        </w:rPr>
        <w:t>.3.</w:t>
      </w:r>
      <w:r w:rsidR="00E94B58">
        <w:rPr>
          <w:rFonts w:cs="Arial"/>
          <w:b w:val="0"/>
          <w:sz w:val="20"/>
        </w:rPr>
        <w:t>1</w:t>
      </w:r>
      <w:r w:rsidRPr="00FE6A12">
        <w:rPr>
          <w:rFonts w:cs="Arial"/>
          <w:b w:val="0"/>
          <w:sz w:val="20"/>
        </w:rPr>
        <w:tab/>
        <w:t>Zagotovljene morajo biti potrebne kadrovske zmogljivosti za ka</w:t>
      </w:r>
      <w:r w:rsidR="00DB7A1E">
        <w:rPr>
          <w:rFonts w:cs="Arial"/>
          <w:b w:val="0"/>
          <w:sz w:val="20"/>
        </w:rPr>
        <w:t>kovos</w:t>
      </w:r>
      <w:r w:rsidRPr="00FE6A12">
        <w:rPr>
          <w:rFonts w:cs="Arial"/>
          <w:b w:val="0"/>
          <w:sz w:val="20"/>
        </w:rPr>
        <w:t>tno izvedbo celotnega naročila v predvidenem roku, skladno z zahtevami iz razpisne dokumentacije in opisa naročila, predpisi in standardi s področja predmeta naročila ter delovnopravno zakonodajo. Ponudnik mora za izvajanje naročila za ves čas trajanja naročila zagotoviti najmanj naslednje kadre:</w:t>
      </w:r>
    </w:p>
    <w:p w14:paraId="6AB22718" w14:textId="77777777" w:rsidR="00FE6A12" w:rsidRPr="00FE6A12" w:rsidRDefault="00FE6A12" w:rsidP="00FE6A12">
      <w:pPr>
        <w:numPr>
          <w:ilvl w:val="0"/>
          <w:numId w:val="45"/>
        </w:numPr>
        <w:tabs>
          <w:tab w:val="left" w:pos="1276"/>
          <w:tab w:val="left" w:pos="1560"/>
        </w:tabs>
        <w:spacing w:before="120"/>
        <w:rPr>
          <w:rFonts w:cs="Arial"/>
          <w:sz w:val="20"/>
        </w:rPr>
      </w:pPr>
      <w:r w:rsidRPr="00FE6A12">
        <w:rPr>
          <w:rFonts w:cs="Arial"/>
          <w:sz w:val="20"/>
        </w:rPr>
        <w:t xml:space="preserve">Vodja projekta: </w:t>
      </w:r>
    </w:p>
    <w:p w14:paraId="4F92A653"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Pr>
          <w:rFonts w:cs="Arial"/>
          <w:sz w:val="20"/>
        </w:rPr>
        <w:t xml:space="preserve">najmanj </w:t>
      </w:r>
      <w:r w:rsidRPr="00FE6A12">
        <w:rPr>
          <w:rFonts w:cs="Arial"/>
          <w:sz w:val="20"/>
        </w:rPr>
        <w:t>visoka izobrazba</w:t>
      </w:r>
    </w:p>
    <w:p w14:paraId="4803997D"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vsaj deset let delovnih izkušenj</w:t>
      </w:r>
    </w:p>
    <w:p w14:paraId="4D243A5C"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v obdobju zadnjih petih let pred objavo tega naročila je kot odgovorna oseba sodeloval pri istovrstnih opravilih, kot so razpisana,</w:t>
      </w:r>
    </w:p>
    <w:p w14:paraId="01DFAF1F"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 xml:space="preserve">poznavanje banke cestnih podatkov </w:t>
      </w:r>
    </w:p>
    <w:p w14:paraId="7D4DE79D"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poznavanje slovenskega jezika</w:t>
      </w:r>
    </w:p>
    <w:p w14:paraId="30BB6A73"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strokovni izpit iz splošnega upravnega postopka</w:t>
      </w:r>
    </w:p>
    <w:p w14:paraId="20EF8449"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strokovni izpit o ravnanju z dokumentarnim gradivom</w:t>
      </w:r>
    </w:p>
    <w:p w14:paraId="1FB2BB70"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Upravni vodja: </w:t>
      </w:r>
    </w:p>
    <w:p w14:paraId="26CD8624"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Pr>
          <w:rFonts w:cs="Arial"/>
          <w:sz w:val="20"/>
        </w:rPr>
        <w:t xml:space="preserve">najmanj </w:t>
      </w:r>
      <w:r w:rsidRPr="00FE6A12">
        <w:rPr>
          <w:rFonts w:cs="Arial"/>
          <w:sz w:val="20"/>
        </w:rPr>
        <w:t xml:space="preserve">visoka izobrazba </w:t>
      </w:r>
    </w:p>
    <w:p w14:paraId="359FCD60"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 xml:space="preserve">vsaj pet let delovnih izkušenj </w:t>
      </w:r>
    </w:p>
    <w:p w14:paraId="4E969B7D"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v obdobju zadnjih petih let pred objavo tega naročila je sodeloval pri istovrstnih opravilih, kot so razpisana,</w:t>
      </w:r>
    </w:p>
    <w:p w14:paraId="02D7EC6C"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 xml:space="preserve">poznavanje slovenskega jezika </w:t>
      </w:r>
    </w:p>
    <w:p w14:paraId="30958ED4"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poznavanje banke cestnih podatkov</w:t>
      </w:r>
    </w:p>
    <w:p w14:paraId="74951935"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strokovni izpit iz splošnega upravnega postopka</w:t>
      </w:r>
    </w:p>
    <w:p w14:paraId="16F4EDF5"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strokovni izpit o ravnanju z dokumentarnim gradivom</w:t>
      </w:r>
    </w:p>
    <w:p w14:paraId="4D599277"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Tehnični referent (najmanj 2 osebi)</w:t>
      </w:r>
    </w:p>
    <w:p w14:paraId="0054BD7F"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višja strokovna izobrazba </w:t>
      </w:r>
    </w:p>
    <w:p w14:paraId="4DF65195"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vsaj tri leta delovnih izkušenj s področja upravljanja, vzdrževanja in varstva javnih cest ali vsaj tri leta delovnih izkušenj s področja priprave strokovnih podlag za izredne prevoze, osnutkov dovoljenj in soglasij</w:t>
      </w:r>
    </w:p>
    <w:p w14:paraId="7DA48D8E"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 xml:space="preserve">poznavanje banke cestnih podatkov </w:t>
      </w:r>
    </w:p>
    <w:p w14:paraId="2CD7734D" w14:textId="77777777" w:rsidR="00FE6A12" w:rsidRPr="00FE6A12" w:rsidRDefault="00FE6A12" w:rsidP="00FE6A12">
      <w:pPr>
        <w:numPr>
          <w:ilvl w:val="0"/>
          <w:numId w:val="44"/>
        </w:numPr>
        <w:tabs>
          <w:tab w:val="clear" w:pos="1070"/>
          <w:tab w:val="left" w:pos="1276"/>
          <w:tab w:val="left" w:pos="1560"/>
          <w:tab w:val="num" w:pos="1920"/>
        </w:tabs>
        <w:spacing w:after="240"/>
        <w:ind w:left="1560" w:right="-57" w:hanging="284"/>
        <w:jc w:val="both"/>
        <w:rPr>
          <w:rFonts w:cs="Arial"/>
          <w:sz w:val="20"/>
        </w:rPr>
      </w:pPr>
      <w:r w:rsidRPr="00FE6A12">
        <w:rPr>
          <w:rFonts w:cs="Arial"/>
          <w:sz w:val="20"/>
        </w:rPr>
        <w:t>poznavanje tehničnih specifikacij za ceste</w:t>
      </w:r>
    </w:p>
    <w:p w14:paraId="606F2E68" w14:textId="77777777" w:rsidR="00FE6A12" w:rsidRPr="00FE6A12" w:rsidRDefault="00FE6A12" w:rsidP="00FE6A12">
      <w:pPr>
        <w:pStyle w:val="Heading2"/>
        <w:numPr>
          <w:ilvl w:val="0"/>
          <w:numId w:val="45"/>
        </w:numPr>
        <w:jc w:val="left"/>
        <w:rPr>
          <w:rFonts w:cs="Arial"/>
          <w:sz w:val="20"/>
        </w:rPr>
      </w:pPr>
      <w:r w:rsidRPr="00FE6A12">
        <w:rPr>
          <w:rFonts w:cs="Arial"/>
          <w:sz w:val="20"/>
        </w:rPr>
        <w:t>Upravni referent (najmanj 3 osebe):</w:t>
      </w:r>
    </w:p>
    <w:p w14:paraId="24543907" w14:textId="77777777" w:rsidR="00FE6A12" w:rsidRPr="00FE6A12" w:rsidRDefault="00FE6A12" w:rsidP="00FE6A12">
      <w:pPr>
        <w:tabs>
          <w:tab w:val="left" w:pos="1276"/>
          <w:tab w:val="left" w:pos="1560"/>
        </w:tabs>
        <w:ind w:right="-57" w:firstLine="1276"/>
        <w:jc w:val="both"/>
        <w:rPr>
          <w:rFonts w:cs="Arial"/>
          <w:sz w:val="20"/>
        </w:rPr>
      </w:pPr>
      <w:r w:rsidRPr="00FE6A12">
        <w:rPr>
          <w:rFonts w:cs="Arial"/>
          <w:sz w:val="20"/>
        </w:rPr>
        <w:t>-</w:t>
      </w:r>
      <w:r w:rsidRPr="00FE6A12">
        <w:rPr>
          <w:rFonts w:cs="Arial"/>
          <w:sz w:val="20"/>
        </w:rPr>
        <w:tab/>
      </w:r>
      <w:r>
        <w:rPr>
          <w:rFonts w:cs="Arial"/>
          <w:sz w:val="20"/>
        </w:rPr>
        <w:t xml:space="preserve">najmanj </w:t>
      </w:r>
      <w:r w:rsidRPr="00FE6A12">
        <w:rPr>
          <w:rFonts w:cs="Arial"/>
          <w:sz w:val="20"/>
        </w:rPr>
        <w:t>srednja strokovna izobrazba</w:t>
      </w:r>
    </w:p>
    <w:p w14:paraId="4E1C94F0" w14:textId="77777777" w:rsidR="00FE6A12" w:rsidRPr="00FE6A12" w:rsidRDefault="00FE6A12" w:rsidP="00FE6A12">
      <w:pPr>
        <w:tabs>
          <w:tab w:val="left" w:pos="1276"/>
          <w:tab w:val="left" w:pos="1560"/>
        </w:tabs>
        <w:ind w:left="1560" w:right="-57" w:hanging="284"/>
        <w:jc w:val="both"/>
        <w:rPr>
          <w:rFonts w:cs="Arial"/>
          <w:sz w:val="20"/>
        </w:rPr>
      </w:pPr>
      <w:r w:rsidRPr="00FE6A12">
        <w:rPr>
          <w:rFonts w:cs="Arial"/>
          <w:sz w:val="20"/>
        </w:rPr>
        <w:t>-</w:t>
      </w:r>
      <w:r w:rsidRPr="00FE6A12">
        <w:rPr>
          <w:rFonts w:cs="Arial"/>
          <w:sz w:val="20"/>
        </w:rPr>
        <w:tab/>
        <w:t>vsaj tri leta delovnih izkušenj na področju knjiženja vhodnih in izhodnih dokumentov</w:t>
      </w:r>
    </w:p>
    <w:p w14:paraId="398A9B65" w14:textId="77777777" w:rsidR="00FE6A12" w:rsidRPr="00FE6A12" w:rsidRDefault="00FE6A12" w:rsidP="00FE6A12">
      <w:pPr>
        <w:pStyle w:val="Telobesedila23"/>
        <w:keepNext/>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Administrativni delavec: </w:t>
      </w:r>
    </w:p>
    <w:p w14:paraId="1578543A"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srednja strokovna izobrazba </w:t>
      </w:r>
    </w:p>
    <w:p w14:paraId="4443E314"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 xml:space="preserve">vsaj tri leta delovnih izkušenj </w:t>
      </w:r>
      <w:r w:rsidR="00DB7A1E">
        <w:rPr>
          <w:rFonts w:cs="Arial"/>
          <w:sz w:val="20"/>
        </w:rPr>
        <w:t>pri</w:t>
      </w:r>
      <w:r w:rsidRPr="00FE6A12">
        <w:rPr>
          <w:rFonts w:cs="Arial"/>
          <w:sz w:val="20"/>
        </w:rPr>
        <w:t xml:space="preserve"> administrativnih delih in nalogah</w:t>
      </w:r>
    </w:p>
    <w:p w14:paraId="7B6B3DF8"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strokovni izpit o ravnanju z dokumentarnim gradivom</w:t>
      </w:r>
    </w:p>
    <w:p w14:paraId="5C354CC7"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Ekonomist: </w:t>
      </w:r>
    </w:p>
    <w:p w14:paraId="03CF4789"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visoka strokovna izobrazba ekonomske smeri</w:t>
      </w:r>
    </w:p>
    <w:p w14:paraId="41F8130F"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pet let delovnih izkušenj na področju finančne operative</w:t>
      </w:r>
    </w:p>
    <w:p w14:paraId="64FFFA71"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lastRenderedPageBreak/>
        <w:t xml:space="preserve">Informatik: </w:t>
      </w:r>
    </w:p>
    <w:p w14:paraId="4B37B2A4"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visoka strokovna izobrazba računalniške smeri </w:t>
      </w:r>
    </w:p>
    <w:p w14:paraId="32CD2581"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deset let delovnih izkušenj na področju računalniške operative</w:t>
      </w:r>
    </w:p>
    <w:p w14:paraId="03249D3C"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Vodja nadzorne ekipe: </w:t>
      </w:r>
    </w:p>
    <w:p w14:paraId="2EB0B255"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visoka strokovna izobrazba </w:t>
      </w:r>
    </w:p>
    <w:p w14:paraId="4BB62ED0"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deset let delovnih izkušenj z merilnimi napravami in instrumenti, ki se uporabljajo pri izvedbi naročila</w:t>
      </w:r>
    </w:p>
    <w:p w14:paraId="272EBA6E"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v obdobju zadnjih petih let pred objavo tega naročila je sodeloval pri istovrstnih opravilih, kot so razpisana</w:t>
      </w:r>
    </w:p>
    <w:p w14:paraId="46B2D1C5"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 xml:space="preserve">poznavanje banke cestnih podatkov </w:t>
      </w:r>
    </w:p>
    <w:p w14:paraId="55265B2A"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Vodja merilne ekipe: </w:t>
      </w:r>
    </w:p>
    <w:p w14:paraId="3B8449FA"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srednja strokovna izobrazba tehnične smeri</w:t>
      </w:r>
    </w:p>
    <w:p w14:paraId="5D16CEFD"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pet let delovnih izkušenj pri vodenju</w:t>
      </w:r>
    </w:p>
    <w:p w14:paraId="4F0FB193"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v obdobju zadnjih petih let pred objavo tega naročila je sodeloval pri istovrstnih opravilih, kot so razpisana</w:t>
      </w:r>
    </w:p>
    <w:p w14:paraId="281C434C"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Šest nadzornikov (izvajalci meritev): </w:t>
      </w:r>
    </w:p>
    <w:p w14:paraId="5F4E8DDA"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srednja strokovna izobrazba </w:t>
      </w:r>
    </w:p>
    <w:p w14:paraId="63A4DCD4"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tri leta delovnih izkušenj z merilnimi napravami in instrumenti, ki se uporabljajo pri izvedbi naročila</w:t>
      </w:r>
    </w:p>
    <w:p w14:paraId="46B89BCA"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tehničnih specifikacij za ceste v zvezi s prometnimi obremenitvami,</w:t>
      </w:r>
    </w:p>
    <w:p w14:paraId="333D6801"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Dva analitika: </w:t>
      </w:r>
    </w:p>
    <w:p w14:paraId="55CBBD1D"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visoka izobrazba prometne ali druge tehnične smeri, </w:t>
      </w:r>
    </w:p>
    <w:p w14:paraId="0422D7B5"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pet let delovn</w:t>
      </w:r>
      <w:r w:rsidR="00A56FF3">
        <w:rPr>
          <w:rFonts w:cs="Arial"/>
          <w:sz w:val="20"/>
        </w:rPr>
        <w:t>ih</w:t>
      </w:r>
      <w:r w:rsidRPr="00FE6A12">
        <w:rPr>
          <w:rFonts w:cs="Arial"/>
          <w:sz w:val="20"/>
        </w:rPr>
        <w:t xml:space="preserve"> izkušenj na področju predmeta javnega naročila,</w:t>
      </w:r>
    </w:p>
    <w:p w14:paraId="47B9E9E2"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tehničnih specifikacij za javne ceste v zvezi s prometnimi obremenitvami,</w:t>
      </w:r>
    </w:p>
    <w:p w14:paraId="424E669B"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COST 323, verzija 3.0, 1999</w:t>
      </w:r>
    </w:p>
    <w:p w14:paraId="54C32A8A"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Pripravljavec arhiva </w:t>
      </w:r>
    </w:p>
    <w:p w14:paraId="5E43CEFE"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srednja strokovna izobrazba </w:t>
      </w:r>
    </w:p>
    <w:p w14:paraId="6A68BE76"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 xml:space="preserve">tri leta delovnih izkušenj </w:t>
      </w:r>
      <w:r w:rsidR="00DB7A1E">
        <w:rPr>
          <w:rFonts w:cs="Arial"/>
          <w:sz w:val="20"/>
        </w:rPr>
        <w:t>pri</w:t>
      </w:r>
      <w:r w:rsidRPr="00FE6A12">
        <w:rPr>
          <w:rFonts w:cs="Arial"/>
          <w:sz w:val="20"/>
        </w:rPr>
        <w:t xml:space="preserve"> administrativnih delih in nalogah</w:t>
      </w:r>
    </w:p>
    <w:p w14:paraId="4F5FAD0D"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strokovni izpit o ravnanju z dokumentarnim gradivom</w:t>
      </w:r>
    </w:p>
    <w:p w14:paraId="247EB30D"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strokovni izpit iz splošnega upravnega postopka</w:t>
      </w:r>
    </w:p>
    <w:p w14:paraId="2BA7BFB5" w14:textId="77777777" w:rsidR="00FE6A12" w:rsidRPr="00FE6A12" w:rsidRDefault="00FE6A12" w:rsidP="00FE6A12">
      <w:pPr>
        <w:numPr>
          <w:ilvl w:val="0"/>
          <w:numId w:val="45"/>
        </w:numPr>
        <w:tabs>
          <w:tab w:val="left" w:pos="1276"/>
          <w:tab w:val="left" w:pos="1560"/>
        </w:tabs>
        <w:spacing w:before="120"/>
        <w:rPr>
          <w:rFonts w:cs="Arial"/>
          <w:sz w:val="20"/>
        </w:rPr>
      </w:pPr>
      <w:r w:rsidRPr="00FE6A12">
        <w:rPr>
          <w:rFonts w:cs="Arial"/>
          <w:sz w:val="20"/>
        </w:rPr>
        <w:t>Statik, ki bo izvajal preglede elaboratov statičnih obremenitev objektov, preko katerih se izvajajo izredni prevozi</w:t>
      </w:r>
      <w:r w:rsidR="008B3186">
        <w:rPr>
          <w:rFonts w:cs="Arial"/>
          <w:sz w:val="20"/>
        </w:rPr>
        <w:t>,</w:t>
      </w:r>
      <w:r w:rsidRPr="00FE6A12">
        <w:rPr>
          <w:rFonts w:cs="Arial"/>
          <w:sz w:val="20"/>
        </w:rPr>
        <w:t xml:space="preserve"> in ki izpolnjuje naslednje pogoje:</w:t>
      </w:r>
    </w:p>
    <w:p w14:paraId="5D724F41"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Pr>
          <w:rFonts w:cs="Arial"/>
          <w:sz w:val="20"/>
        </w:rPr>
        <w:t xml:space="preserve">najmanj </w:t>
      </w:r>
      <w:r w:rsidRPr="00FE6A12">
        <w:rPr>
          <w:rFonts w:cs="Arial"/>
          <w:sz w:val="20"/>
        </w:rPr>
        <w:t>visoka strokovna izobrazba gradbene smeri,</w:t>
      </w:r>
    </w:p>
    <w:p w14:paraId="05575BEA"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deset let delovnih izkušenj na področju gradnje, načrtovanja oziroma vzdrževanja cestnih objektov in cestnih konstrukcij,</w:t>
      </w:r>
    </w:p>
    <w:p w14:paraId="036DD7AF" w14:textId="77777777" w:rsidR="00FE6A12" w:rsidRPr="00FE6A12" w:rsidRDefault="00FE6A12" w:rsidP="00FE6A12">
      <w:pPr>
        <w:numPr>
          <w:ilvl w:val="0"/>
          <w:numId w:val="44"/>
        </w:numPr>
        <w:tabs>
          <w:tab w:val="clear" w:pos="1070"/>
          <w:tab w:val="left" w:pos="1276"/>
          <w:tab w:val="left" w:pos="1560"/>
          <w:tab w:val="num" w:pos="1920"/>
        </w:tabs>
        <w:ind w:left="1560" w:hanging="284"/>
        <w:jc w:val="both"/>
        <w:rPr>
          <w:rFonts w:cs="Arial"/>
          <w:sz w:val="20"/>
        </w:rPr>
      </w:pPr>
      <w:r w:rsidRPr="00FE6A12">
        <w:rPr>
          <w:rFonts w:cs="Arial"/>
          <w:sz w:val="20"/>
        </w:rPr>
        <w:t>v obdobju zadnjih petih let pred objavo tega naročila je sodeloval pri istovrstnih opravilih, kot so razpisana</w:t>
      </w:r>
    </w:p>
    <w:p w14:paraId="27F8067A"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pozn</w:t>
      </w:r>
      <w:r w:rsidR="00DB7A1E">
        <w:rPr>
          <w:rFonts w:cs="Arial"/>
          <w:sz w:val="20"/>
        </w:rPr>
        <w:t>avanje banke cestnih podatkov</w:t>
      </w:r>
    </w:p>
    <w:p w14:paraId="711D4F1C" w14:textId="77777777" w:rsidR="00FE6A12" w:rsidRPr="00FE6A12" w:rsidRDefault="00FE6A12" w:rsidP="00FE6A12">
      <w:pPr>
        <w:numPr>
          <w:ilvl w:val="0"/>
          <w:numId w:val="44"/>
        </w:numPr>
        <w:tabs>
          <w:tab w:val="clear" w:pos="1070"/>
          <w:tab w:val="left" w:pos="1276"/>
          <w:tab w:val="left" w:pos="1560"/>
          <w:tab w:val="num" w:pos="1920"/>
        </w:tabs>
        <w:ind w:left="1560" w:right="-58" w:hanging="284"/>
        <w:jc w:val="both"/>
        <w:rPr>
          <w:rFonts w:cs="Arial"/>
          <w:sz w:val="20"/>
        </w:rPr>
      </w:pPr>
      <w:r w:rsidRPr="00FE6A12">
        <w:rPr>
          <w:rFonts w:cs="Arial"/>
          <w:sz w:val="20"/>
        </w:rPr>
        <w:t>strokovni izpit iz gradbene stroke.</w:t>
      </w:r>
    </w:p>
    <w:p w14:paraId="0C70C861" w14:textId="77777777" w:rsidR="00FE6A12" w:rsidRPr="00FE6A12" w:rsidRDefault="00FE6A12" w:rsidP="00FE6A12">
      <w:pPr>
        <w:tabs>
          <w:tab w:val="left" w:pos="1276"/>
          <w:tab w:val="left" w:pos="1560"/>
        </w:tabs>
        <w:ind w:right="-58"/>
        <w:jc w:val="both"/>
        <w:rPr>
          <w:rFonts w:cs="Arial"/>
          <w:sz w:val="20"/>
        </w:rPr>
      </w:pPr>
    </w:p>
    <w:p w14:paraId="5DC3F798" w14:textId="77777777" w:rsidR="00FE6A12" w:rsidRPr="00FE6A12" w:rsidRDefault="00FE6A12" w:rsidP="00FE6A12">
      <w:pPr>
        <w:pStyle w:val="Telobesedila23"/>
        <w:numPr>
          <w:ilvl w:val="0"/>
          <w:numId w:val="45"/>
        </w:numPr>
        <w:tabs>
          <w:tab w:val="left" w:pos="1276"/>
          <w:tab w:val="left" w:pos="1560"/>
        </w:tabs>
        <w:ind w:left="1281" w:hanging="357"/>
        <w:rPr>
          <w:rFonts w:ascii="Arial" w:hAnsi="Arial" w:cs="Arial"/>
          <w:b w:val="0"/>
          <w:sz w:val="20"/>
        </w:rPr>
      </w:pPr>
      <w:r w:rsidRPr="00FE6A12">
        <w:rPr>
          <w:rFonts w:ascii="Arial" w:hAnsi="Arial" w:cs="Arial"/>
          <w:b w:val="0"/>
          <w:sz w:val="20"/>
        </w:rPr>
        <w:t xml:space="preserve">Dva izvajalca meritev tehtanja vozil med vožnjo: </w:t>
      </w:r>
    </w:p>
    <w:p w14:paraId="41FE7190"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najmanj s</w:t>
      </w:r>
      <w:r w:rsidRPr="00FE6A12">
        <w:rPr>
          <w:rFonts w:cs="Arial"/>
          <w:sz w:val="20"/>
        </w:rPr>
        <w:t xml:space="preserve">rednja izobrazba tehnične smeri, </w:t>
      </w:r>
    </w:p>
    <w:p w14:paraId="59577801" w14:textId="77777777" w:rsidR="00FE6A12" w:rsidRPr="00FE6A12" w:rsidRDefault="00DB7A1E"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pet let delovnih</w:t>
      </w:r>
      <w:r w:rsidR="00FE6A12" w:rsidRPr="00FE6A12">
        <w:rPr>
          <w:rFonts w:cs="Arial"/>
          <w:sz w:val="20"/>
        </w:rPr>
        <w:t xml:space="preserve"> izkušenj na področju izvajanja meritev tehtanja vozil med vožnjo</w:t>
      </w:r>
      <w:r w:rsidR="00A56FF3">
        <w:rPr>
          <w:rFonts w:cs="Arial"/>
          <w:sz w:val="20"/>
        </w:rPr>
        <w:t>,</w:t>
      </w:r>
    </w:p>
    <w:p w14:paraId="0BA39E46"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tehničnih specifikacij za javne ceste v zvezi s prometnimi obremenitvami,</w:t>
      </w:r>
    </w:p>
    <w:p w14:paraId="1EFBAA17"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COST 323, verzija 3.0, 1999</w:t>
      </w:r>
    </w:p>
    <w:p w14:paraId="37B8F2D9" w14:textId="77777777" w:rsidR="00FE6A12" w:rsidRPr="00FE6A12" w:rsidRDefault="00FE6A12" w:rsidP="00FE6A12">
      <w:pPr>
        <w:pStyle w:val="Telobesedila23"/>
        <w:numPr>
          <w:ilvl w:val="0"/>
          <w:numId w:val="45"/>
        </w:numPr>
        <w:tabs>
          <w:tab w:val="left" w:pos="1276"/>
          <w:tab w:val="left" w:pos="1560"/>
        </w:tabs>
        <w:spacing w:before="120"/>
        <w:rPr>
          <w:rFonts w:ascii="Arial" w:hAnsi="Arial" w:cs="Arial"/>
          <w:b w:val="0"/>
          <w:sz w:val="20"/>
        </w:rPr>
      </w:pPr>
      <w:r w:rsidRPr="00FE6A12">
        <w:rPr>
          <w:rFonts w:ascii="Arial" w:hAnsi="Arial" w:cs="Arial"/>
          <w:b w:val="0"/>
          <w:sz w:val="20"/>
        </w:rPr>
        <w:t xml:space="preserve">Gradbenik: </w:t>
      </w:r>
    </w:p>
    <w:p w14:paraId="4D49350A"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Pr>
          <w:rFonts w:cs="Arial"/>
          <w:sz w:val="20"/>
        </w:rPr>
        <w:t xml:space="preserve">najmanj </w:t>
      </w:r>
      <w:r w:rsidRPr="00FE6A12">
        <w:rPr>
          <w:rFonts w:cs="Arial"/>
          <w:sz w:val="20"/>
        </w:rPr>
        <w:t xml:space="preserve">visoka izobrazba gradbene smeri, </w:t>
      </w:r>
    </w:p>
    <w:p w14:paraId="0C84A20B"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deset let delovn</w:t>
      </w:r>
      <w:r w:rsidR="00A56FF3">
        <w:rPr>
          <w:rFonts w:cs="Arial"/>
          <w:sz w:val="20"/>
        </w:rPr>
        <w:t>ih</w:t>
      </w:r>
      <w:r w:rsidRPr="00FE6A12">
        <w:rPr>
          <w:rFonts w:cs="Arial"/>
          <w:sz w:val="20"/>
        </w:rPr>
        <w:t xml:space="preserve"> izkušenj na področju predmeta javnega naročila,</w:t>
      </w:r>
    </w:p>
    <w:p w14:paraId="57493891"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strokovni izpit</w:t>
      </w:r>
      <w:r w:rsidR="00A56FF3">
        <w:rPr>
          <w:rFonts w:cs="Arial"/>
          <w:sz w:val="20"/>
        </w:rPr>
        <w:t>,</w:t>
      </w:r>
    </w:p>
    <w:p w14:paraId="2F0BF1D6"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proofErr w:type="spellStart"/>
      <w:r w:rsidRPr="00FE6A12">
        <w:rPr>
          <w:rFonts w:cs="Arial"/>
          <w:sz w:val="20"/>
        </w:rPr>
        <w:t>pozanavanje</w:t>
      </w:r>
      <w:proofErr w:type="spellEnd"/>
      <w:r w:rsidRPr="00FE6A12">
        <w:rPr>
          <w:rFonts w:cs="Arial"/>
          <w:sz w:val="20"/>
        </w:rPr>
        <w:t xml:space="preserve"> TSC 06.511</w:t>
      </w:r>
      <w:r w:rsidR="00A56FF3">
        <w:rPr>
          <w:rFonts w:cs="Arial"/>
          <w:sz w:val="20"/>
        </w:rPr>
        <w:t>,</w:t>
      </w:r>
    </w:p>
    <w:p w14:paraId="78496C71"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tehničnih specifikacij za javne ceste v zvezi s prometnimi obremenitvami,</w:t>
      </w:r>
    </w:p>
    <w:p w14:paraId="33D212C1" w14:textId="77777777" w:rsidR="00FE6A12" w:rsidRPr="00FE6A12" w:rsidRDefault="00FE6A12" w:rsidP="00FE6A12">
      <w:pPr>
        <w:numPr>
          <w:ilvl w:val="0"/>
          <w:numId w:val="44"/>
        </w:numPr>
        <w:tabs>
          <w:tab w:val="clear" w:pos="1070"/>
          <w:tab w:val="left" w:pos="1276"/>
          <w:tab w:val="left" w:pos="1560"/>
          <w:tab w:val="num" w:pos="1920"/>
        </w:tabs>
        <w:ind w:left="1560" w:right="-57" w:hanging="284"/>
        <w:jc w:val="both"/>
        <w:rPr>
          <w:rFonts w:cs="Arial"/>
          <w:sz w:val="20"/>
        </w:rPr>
      </w:pPr>
      <w:r w:rsidRPr="00FE6A12">
        <w:rPr>
          <w:rFonts w:cs="Arial"/>
          <w:sz w:val="20"/>
        </w:rPr>
        <w:t>poznavanje COST 323, verzija 3.0, 1999</w:t>
      </w:r>
    </w:p>
    <w:bookmarkEnd w:id="1"/>
    <w:p w14:paraId="1D263894" w14:textId="77777777" w:rsidR="00FE6A12" w:rsidRPr="0088710D" w:rsidRDefault="00FE6A12" w:rsidP="00FE6A12">
      <w:pPr>
        <w:tabs>
          <w:tab w:val="left" w:pos="1276"/>
          <w:tab w:val="left" w:pos="1560"/>
        </w:tabs>
        <w:ind w:left="1560" w:right="-58"/>
        <w:jc w:val="both"/>
        <w:rPr>
          <w:rFonts w:ascii="Times New Roman" w:hAnsi="Times New Roman"/>
        </w:rPr>
      </w:pPr>
    </w:p>
    <w:p w14:paraId="5E553DA9" w14:textId="77777777" w:rsidR="00FE6A12" w:rsidRPr="00FE6A12" w:rsidRDefault="00FE6A12" w:rsidP="00FE6A12">
      <w:pPr>
        <w:pStyle w:val="BodyText2"/>
        <w:tabs>
          <w:tab w:val="left" w:pos="2268"/>
        </w:tabs>
        <w:spacing w:before="60"/>
        <w:ind w:left="2268" w:hanging="992"/>
        <w:rPr>
          <w:rFonts w:cs="Arial"/>
          <w:b w:val="0"/>
          <w:sz w:val="20"/>
        </w:rPr>
      </w:pPr>
      <w:r w:rsidRPr="00FE6A12">
        <w:rPr>
          <w:rFonts w:cs="Arial"/>
          <w:b w:val="0"/>
          <w:sz w:val="20"/>
        </w:rPr>
        <w:t>dokazilo:</w:t>
      </w:r>
      <w:r w:rsidRPr="00FE6A12">
        <w:rPr>
          <w:rFonts w:cs="Arial"/>
          <w:b w:val="0"/>
          <w:sz w:val="20"/>
        </w:rPr>
        <w:tab/>
      </w:r>
      <w:r w:rsidR="00E94B58">
        <w:rPr>
          <w:rFonts w:cs="Arial"/>
          <w:b w:val="0"/>
          <w:sz w:val="20"/>
        </w:rPr>
        <w:t>ESPD in obrazec I</w:t>
      </w:r>
      <w:r w:rsidRPr="00FE6A12">
        <w:rPr>
          <w:rFonts w:cs="Arial"/>
          <w:b w:val="0"/>
          <w:sz w:val="20"/>
        </w:rPr>
        <w:t xml:space="preserve">zjava o zaposlitvi, delovni dobi in usposobljenosti, skladna s predlogo. Za vodjo projekta, upravnega vodjo, vodjo nadzorne ekipe in statika, ponudnik predloži tudi obrazec Podatki o referenčnem delu – fizične </w:t>
      </w:r>
      <w:r w:rsidRPr="00FE6A12">
        <w:rPr>
          <w:rFonts w:cs="Arial"/>
          <w:b w:val="0"/>
          <w:sz w:val="20"/>
        </w:rPr>
        <w:lastRenderedPageBreak/>
        <w:t>osebe. Naročnik bo kot istovrstna opravila štel vsak posel, ki je zajemal pripravo osnutkov 10.000 dovoljenj oziroma soglasij s področja upravljanja, vzdrževanja in gradnje javnih cest.</w:t>
      </w:r>
      <w:r w:rsidR="000B799A">
        <w:rPr>
          <w:rFonts w:cs="Arial"/>
          <w:b w:val="0"/>
          <w:sz w:val="20"/>
        </w:rPr>
        <w:t xml:space="preserve"> </w:t>
      </w:r>
      <w:r w:rsidR="004D54B4">
        <w:rPr>
          <w:rFonts w:cs="Arial"/>
          <w:b w:val="0"/>
          <w:sz w:val="20"/>
        </w:rPr>
        <w:t xml:space="preserve"> Posamezna oseba lahko prevzema le eno vlogo.</w:t>
      </w:r>
    </w:p>
    <w:p w14:paraId="072B6992" w14:textId="77777777" w:rsidR="00FE6A12" w:rsidRPr="00FE6A12" w:rsidRDefault="00FE6A12" w:rsidP="00FE6A12">
      <w:pPr>
        <w:pStyle w:val="BodyText2"/>
        <w:tabs>
          <w:tab w:val="left" w:pos="2268"/>
        </w:tabs>
        <w:spacing w:before="60"/>
        <w:ind w:left="2268" w:hanging="992"/>
        <w:rPr>
          <w:rFonts w:cs="Arial"/>
          <w:b w:val="0"/>
          <w:sz w:val="20"/>
        </w:rPr>
      </w:pPr>
      <w:r w:rsidRPr="00FE6A12">
        <w:rPr>
          <w:rFonts w:cs="Arial"/>
          <w:b w:val="0"/>
          <w:sz w:val="20"/>
        </w:rPr>
        <w:t>opomba:</w:t>
      </w:r>
      <w:r w:rsidRPr="00FE6A12">
        <w:rPr>
          <w:rFonts w:cs="Arial"/>
          <w:b w:val="0"/>
          <w:sz w:val="20"/>
        </w:rPr>
        <w:tab/>
      </w:r>
      <w:r w:rsidRPr="00FE6A12">
        <w:rPr>
          <w:rFonts w:cs="Arial"/>
          <w:b w:val="0"/>
          <w:i/>
          <w:sz w:val="20"/>
        </w:rPr>
        <w:t xml:space="preserve">Naročnik si pridržuje pravico navedbe preveriti ter od ponudnika zahtevati dokazila (spisek zagotovljenega kadra, dokazila o zaposlitvi ali najemu kadra, dokazila o izpolnjevanju določb delovnopravne zakonodaje...), da ima zagotovljene potrebne kadrovske zmogljivosti za izvedbo naročila. Vodja projekta, ki ni državljan Republike Slovenije, predloži dokazilo, izdano s strani ustrezno pooblaščene institucije o znanju slovenskega jezika vsaj na nivoju B2, v skladu s CEFRL – </w:t>
      </w:r>
      <w:proofErr w:type="spellStart"/>
      <w:r w:rsidRPr="00FE6A12">
        <w:rPr>
          <w:rFonts w:cs="Arial"/>
          <w:b w:val="0"/>
          <w:i/>
          <w:sz w:val="20"/>
        </w:rPr>
        <w:t>Common</w:t>
      </w:r>
      <w:proofErr w:type="spellEnd"/>
      <w:r w:rsidRPr="00FE6A12">
        <w:rPr>
          <w:rFonts w:cs="Arial"/>
          <w:b w:val="0"/>
          <w:i/>
          <w:sz w:val="20"/>
        </w:rPr>
        <w:t xml:space="preserve"> </w:t>
      </w:r>
      <w:proofErr w:type="spellStart"/>
      <w:r w:rsidRPr="00FE6A12">
        <w:rPr>
          <w:rFonts w:cs="Arial"/>
          <w:b w:val="0"/>
          <w:i/>
          <w:sz w:val="20"/>
        </w:rPr>
        <w:t>European</w:t>
      </w:r>
      <w:proofErr w:type="spellEnd"/>
      <w:r w:rsidRPr="00FE6A12">
        <w:rPr>
          <w:rFonts w:cs="Arial"/>
          <w:b w:val="0"/>
          <w:i/>
          <w:sz w:val="20"/>
        </w:rPr>
        <w:t xml:space="preserve"> </w:t>
      </w:r>
      <w:proofErr w:type="spellStart"/>
      <w:r w:rsidRPr="00FE6A12">
        <w:rPr>
          <w:rFonts w:cs="Arial"/>
          <w:b w:val="0"/>
          <w:i/>
          <w:sz w:val="20"/>
        </w:rPr>
        <w:t>Framework</w:t>
      </w:r>
      <w:proofErr w:type="spellEnd"/>
      <w:r w:rsidRPr="00FE6A12">
        <w:rPr>
          <w:rFonts w:cs="Arial"/>
          <w:b w:val="0"/>
          <w:i/>
          <w:sz w:val="20"/>
        </w:rPr>
        <w:t xml:space="preserve"> </w:t>
      </w:r>
      <w:proofErr w:type="spellStart"/>
      <w:r w:rsidRPr="00FE6A12">
        <w:rPr>
          <w:rFonts w:cs="Arial"/>
          <w:b w:val="0"/>
          <w:i/>
          <w:sz w:val="20"/>
        </w:rPr>
        <w:t>of</w:t>
      </w:r>
      <w:proofErr w:type="spellEnd"/>
      <w:r w:rsidRPr="00FE6A12">
        <w:rPr>
          <w:rFonts w:cs="Arial"/>
          <w:b w:val="0"/>
          <w:i/>
          <w:sz w:val="20"/>
        </w:rPr>
        <w:t xml:space="preserve"> Reference </w:t>
      </w:r>
      <w:proofErr w:type="spellStart"/>
      <w:r w:rsidRPr="00FE6A12">
        <w:rPr>
          <w:rFonts w:cs="Arial"/>
          <w:b w:val="0"/>
          <w:i/>
          <w:sz w:val="20"/>
        </w:rPr>
        <w:t>for</w:t>
      </w:r>
      <w:proofErr w:type="spellEnd"/>
      <w:r w:rsidRPr="00FE6A12">
        <w:rPr>
          <w:rFonts w:cs="Arial"/>
          <w:b w:val="0"/>
          <w:i/>
          <w:sz w:val="20"/>
        </w:rPr>
        <w:t xml:space="preserve"> </w:t>
      </w:r>
      <w:proofErr w:type="spellStart"/>
      <w:r w:rsidRPr="00FE6A12">
        <w:rPr>
          <w:rFonts w:cs="Arial"/>
          <w:b w:val="0"/>
          <w:i/>
          <w:sz w:val="20"/>
        </w:rPr>
        <w:t>Languages</w:t>
      </w:r>
      <w:proofErr w:type="spellEnd"/>
      <w:r w:rsidRPr="00FE6A12">
        <w:rPr>
          <w:rFonts w:cs="Arial"/>
          <w:b w:val="0"/>
          <w:i/>
          <w:sz w:val="20"/>
        </w:rPr>
        <w:t>.</w:t>
      </w:r>
    </w:p>
    <w:p w14:paraId="277DAC1B" w14:textId="77777777" w:rsidR="00FE6A12" w:rsidRDefault="00FE6A12" w:rsidP="006F1A96">
      <w:pPr>
        <w:pStyle w:val="BodyText2"/>
        <w:tabs>
          <w:tab w:val="left" w:pos="1276"/>
        </w:tabs>
        <w:spacing w:before="60"/>
        <w:ind w:left="1276" w:hanging="709"/>
        <w:rPr>
          <w:rFonts w:cs="Arial"/>
          <w:b w:val="0"/>
          <w:sz w:val="20"/>
        </w:rPr>
      </w:pPr>
    </w:p>
    <w:p w14:paraId="1B4045C7" w14:textId="77777777" w:rsidR="00177E47" w:rsidRDefault="00177E47" w:rsidP="00177E47">
      <w:pPr>
        <w:pStyle w:val="BodyText2"/>
        <w:keepNext/>
        <w:tabs>
          <w:tab w:val="left" w:pos="1276"/>
        </w:tabs>
        <w:spacing w:before="120"/>
        <w:ind w:left="1276" w:hanging="709"/>
        <w:rPr>
          <w:rFonts w:cs="Arial"/>
          <w:b w:val="0"/>
          <w:sz w:val="20"/>
        </w:rPr>
      </w:pPr>
      <w:r w:rsidRPr="00B0719C">
        <w:rPr>
          <w:rFonts w:cs="Arial"/>
          <w:b w:val="0"/>
          <w:sz w:val="20"/>
        </w:rPr>
        <w:t>3.2.3.</w:t>
      </w:r>
      <w:r w:rsidR="00E94B58">
        <w:rPr>
          <w:rFonts w:cs="Arial"/>
          <w:b w:val="0"/>
          <w:sz w:val="20"/>
        </w:rPr>
        <w:t>2</w:t>
      </w:r>
      <w:r w:rsidRPr="00B0719C">
        <w:rPr>
          <w:rFonts w:cs="Arial"/>
          <w:b w:val="0"/>
          <w:sz w:val="20"/>
        </w:rPr>
        <w:tab/>
      </w:r>
      <w:r w:rsidR="00E94B58" w:rsidRPr="00E94B58">
        <w:rPr>
          <w:rFonts w:cs="Arial"/>
          <w:b w:val="0"/>
          <w:sz w:val="20"/>
        </w:rPr>
        <w:t>Ponudnik je v zadnjih petih letih pred rokom za oddajo ponudb vsaj enkrat uspešno izvedel najmanj en istovrsten posel, kot ga prevzema v ponudbi.</w:t>
      </w:r>
    </w:p>
    <w:p w14:paraId="0BC19F17" w14:textId="2F7FA9BD" w:rsidR="00177E47" w:rsidRPr="00B0719C" w:rsidRDefault="00DB7A1E" w:rsidP="00177E47">
      <w:pPr>
        <w:pStyle w:val="BodyText2"/>
        <w:tabs>
          <w:tab w:val="left" w:pos="2268"/>
        </w:tabs>
        <w:spacing w:before="120"/>
        <w:ind w:left="2268" w:hanging="992"/>
        <w:rPr>
          <w:rFonts w:cs="Arial"/>
          <w:b w:val="0"/>
          <w:sz w:val="20"/>
        </w:rPr>
      </w:pPr>
      <w:r>
        <w:rPr>
          <w:rFonts w:cs="Arial"/>
          <w:b w:val="0"/>
          <w:sz w:val="20"/>
        </w:rPr>
        <w:t>D</w:t>
      </w:r>
      <w:r w:rsidR="00177E47" w:rsidRPr="00B0719C">
        <w:rPr>
          <w:rFonts w:cs="Arial"/>
          <w:b w:val="0"/>
          <w:sz w:val="20"/>
        </w:rPr>
        <w:t>okazilo:</w:t>
      </w:r>
      <w:r w:rsidR="00177E47" w:rsidRPr="00B0719C">
        <w:rPr>
          <w:rFonts w:cs="Arial"/>
          <w:b w:val="0"/>
          <w:sz w:val="20"/>
        </w:rPr>
        <w:tab/>
      </w:r>
      <w:r w:rsidR="00E94B58" w:rsidRPr="00E94B58">
        <w:rPr>
          <w:rFonts w:cs="Arial"/>
          <w:b w:val="0"/>
          <w:sz w:val="20"/>
        </w:rPr>
        <w:t>Izpolnjen obrazec</w:t>
      </w:r>
      <w:r w:rsidR="00FC2294">
        <w:rPr>
          <w:rFonts w:cs="Arial"/>
          <w:b w:val="0"/>
          <w:sz w:val="20"/>
        </w:rPr>
        <w:t>:</w:t>
      </w:r>
      <w:r w:rsidR="00B4379E">
        <w:rPr>
          <w:rFonts w:cs="Arial"/>
          <w:b w:val="0"/>
          <w:sz w:val="20"/>
        </w:rPr>
        <w:t xml:space="preserve"> </w:t>
      </w:r>
      <w:r w:rsidR="00B4379E" w:rsidRPr="00FC2294">
        <w:rPr>
          <w:rFonts w:cs="Arial"/>
          <w:b w:val="0"/>
          <w:sz w:val="20"/>
        </w:rPr>
        <w:t>Referenca gospodarskega subjekta</w:t>
      </w:r>
      <w:r w:rsidR="00FC2294">
        <w:rPr>
          <w:rFonts w:cs="Arial"/>
          <w:b w:val="0"/>
          <w:sz w:val="20"/>
        </w:rPr>
        <w:t xml:space="preserve"> </w:t>
      </w:r>
      <w:r w:rsidR="00B4379E" w:rsidRPr="00FC2294">
        <w:rPr>
          <w:rFonts w:cs="Arial"/>
          <w:b w:val="0"/>
          <w:sz w:val="20"/>
        </w:rPr>
        <w:t>in ESPD ponudnika</w:t>
      </w:r>
      <w:r w:rsidR="0060026F">
        <w:rPr>
          <w:rFonts w:cs="Arial"/>
          <w:b w:val="0"/>
          <w:sz w:val="20"/>
        </w:rPr>
        <w:t>,</w:t>
      </w:r>
      <w:r w:rsidR="00FC2294">
        <w:rPr>
          <w:rFonts w:cs="Arial"/>
          <w:b w:val="0"/>
          <w:sz w:val="20"/>
        </w:rPr>
        <w:t xml:space="preserve"> </w:t>
      </w:r>
      <w:r w:rsidR="00FC2294" w:rsidRPr="00FC2294">
        <w:rPr>
          <w:rFonts w:cs="Arial"/>
          <w:b w:val="0"/>
          <w:sz w:val="20"/>
        </w:rPr>
        <w:t>vsebinsko skladna s predlogo</w:t>
      </w:r>
      <w:r w:rsidR="00FC2294">
        <w:rPr>
          <w:rFonts w:cs="Arial"/>
          <w:b w:val="0"/>
          <w:sz w:val="20"/>
        </w:rPr>
        <w:t>.</w:t>
      </w:r>
    </w:p>
    <w:p w14:paraId="1E00E6E3" w14:textId="77777777" w:rsidR="00C477C6" w:rsidRDefault="00DB7A1E" w:rsidP="00E94B58">
      <w:pPr>
        <w:pStyle w:val="BodyText2"/>
        <w:tabs>
          <w:tab w:val="left" w:pos="2268"/>
        </w:tabs>
        <w:spacing w:before="60"/>
        <w:ind w:left="2268" w:hanging="992"/>
        <w:rPr>
          <w:rFonts w:cs="Arial"/>
          <w:b w:val="0"/>
          <w:i/>
          <w:sz w:val="20"/>
        </w:rPr>
      </w:pPr>
      <w:r>
        <w:rPr>
          <w:rFonts w:cs="Arial"/>
          <w:b w:val="0"/>
          <w:sz w:val="20"/>
        </w:rPr>
        <w:t>O</w:t>
      </w:r>
      <w:r w:rsidR="00822885" w:rsidRPr="00B0719C">
        <w:rPr>
          <w:rFonts w:cs="Arial"/>
          <w:b w:val="0"/>
          <w:sz w:val="20"/>
        </w:rPr>
        <w:t>pombe:</w:t>
      </w:r>
      <w:r w:rsidR="00822885" w:rsidRPr="00B0719C">
        <w:rPr>
          <w:rFonts w:cs="Arial"/>
          <w:b w:val="0"/>
          <w:sz w:val="20"/>
        </w:rPr>
        <w:tab/>
      </w:r>
      <w:r w:rsidR="00E94B58" w:rsidRPr="00E94B58">
        <w:rPr>
          <w:rFonts w:cs="Arial"/>
          <w:b w:val="0"/>
          <w:i/>
          <w:sz w:val="20"/>
        </w:rPr>
        <w:t>Naročnik bo kot istovrstni posel štel vsak posel, ki je zajemal pripravo osnutkov vsaj 10.000 dovoljenj oziroma soglasij s področja upravljanja, vzdrževanja in gradnje javnih cest.</w:t>
      </w:r>
    </w:p>
    <w:p w14:paraId="23A6486A" w14:textId="77777777" w:rsidR="00FE6A12" w:rsidRDefault="00E94B58" w:rsidP="00E94B58">
      <w:pPr>
        <w:pStyle w:val="BodyText2"/>
        <w:tabs>
          <w:tab w:val="left" w:pos="2268"/>
        </w:tabs>
        <w:spacing w:before="60"/>
        <w:ind w:left="2268" w:hanging="992"/>
        <w:rPr>
          <w:rFonts w:cs="Arial"/>
          <w:sz w:val="20"/>
        </w:rPr>
      </w:pPr>
      <w:r>
        <w:rPr>
          <w:rFonts w:cs="Arial"/>
          <w:b w:val="0"/>
          <w:i/>
          <w:sz w:val="20"/>
        </w:rPr>
        <w:tab/>
      </w:r>
      <w:r w:rsidRPr="00E94B58">
        <w:rPr>
          <w:rFonts w:cs="Arial"/>
          <w:b w:val="0"/>
          <w:i/>
          <w:sz w:val="20"/>
        </w:rPr>
        <w:t>Naročnik si pridržuje pravico, da navedbe preveri ter zahteva dokazila (na primer: pogodbo z naročnikom, končni obračun, potrdilo o izplačilu, izvajalsko zasedbo...) o uspešni izvedbi referenčnega dela.</w:t>
      </w:r>
    </w:p>
    <w:p w14:paraId="3D34DBF5" w14:textId="77777777" w:rsidR="00E94B58" w:rsidRDefault="00E94B58" w:rsidP="00FE6A12">
      <w:pPr>
        <w:pStyle w:val="BodyText2"/>
        <w:tabs>
          <w:tab w:val="left" w:pos="1276"/>
        </w:tabs>
        <w:spacing w:before="60"/>
        <w:ind w:left="1276" w:hanging="709"/>
        <w:rPr>
          <w:rFonts w:ascii="Times New Roman" w:hAnsi="Times New Roman"/>
          <w:b w:val="0"/>
        </w:rPr>
      </w:pPr>
    </w:p>
    <w:p w14:paraId="2FE70A7D" w14:textId="77777777" w:rsidR="00E94B58" w:rsidRPr="00E94B58" w:rsidRDefault="00E94B58" w:rsidP="00E94B58">
      <w:pPr>
        <w:pStyle w:val="Heading2"/>
        <w:numPr>
          <w:ilvl w:val="3"/>
          <w:numId w:val="0"/>
        </w:numPr>
        <w:tabs>
          <w:tab w:val="decimal" w:pos="-1843"/>
          <w:tab w:val="num" w:pos="1276"/>
        </w:tabs>
        <w:spacing w:before="120"/>
        <w:ind w:left="1276" w:hanging="709"/>
        <w:jc w:val="both"/>
        <w:rPr>
          <w:rFonts w:cs="Arial"/>
          <w:sz w:val="20"/>
        </w:rPr>
      </w:pPr>
      <w:r w:rsidRPr="00E94B58">
        <w:rPr>
          <w:rFonts w:cs="Arial"/>
          <w:sz w:val="20"/>
        </w:rPr>
        <w:t xml:space="preserve">3.2.3.3 Izbrani ponudnik, v času veljavne </w:t>
      </w:r>
      <w:r w:rsidR="0035207C">
        <w:rPr>
          <w:rFonts w:cs="Arial"/>
          <w:sz w:val="20"/>
        </w:rPr>
        <w:t>pogodbe</w:t>
      </w:r>
      <w:r w:rsidRPr="00E94B58">
        <w:rPr>
          <w:rFonts w:cs="Arial"/>
          <w:sz w:val="20"/>
        </w:rPr>
        <w:t xml:space="preserve"> z naročnikom, ne bo izvajal izrednih prevozov z lastnimi vozili ali vozili, ki jih ima v uporabi, niti nastopal kot predlagatelj, organizator ali posrednik izrednih prevozov.</w:t>
      </w:r>
    </w:p>
    <w:p w14:paraId="4D8A37FF" w14:textId="77777777" w:rsidR="00E94B58" w:rsidRPr="00E94B58" w:rsidRDefault="00DB7A1E" w:rsidP="00E94B58">
      <w:pPr>
        <w:pStyle w:val="Heading2"/>
        <w:numPr>
          <w:ilvl w:val="3"/>
          <w:numId w:val="0"/>
        </w:numPr>
        <w:tabs>
          <w:tab w:val="decimal" w:pos="-1843"/>
          <w:tab w:val="num" w:pos="1276"/>
        </w:tabs>
        <w:spacing w:before="120"/>
        <w:ind w:left="2268" w:hanging="1701"/>
        <w:jc w:val="both"/>
        <w:rPr>
          <w:rFonts w:cs="Arial"/>
          <w:sz w:val="20"/>
        </w:rPr>
      </w:pPr>
      <w:r>
        <w:rPr>
          <w:rFonts w:cs="Arial"/>
          <w:sz w:val="20"/>
        </w:rPr>
        <w:tab/>
        <w:t>D</w:t>
      </w:r>
      <w:r w:rsidR="00E94B58" w:rsidRPr="00E94B58">
        <w:rPr>
          <w:rFonts w:cs="Arial"/>
          <w:sz w:val="20"/>
        </w:rPr>
        <w:t>okazilo:</w:t>
      </w:r>
      <w:r w:rsidR="00E94B58" w:rsidRPr="00E94B58">
        <w:rPr>
          <w:rFonts w:cs="Arial"/>
          <w:sz w:val="20"/>
        </w:rPr>
        <w:tab/>
        <w:t>Izjava o izrednih prevozih, skladna s predlogo.</w:t>
      </w:r>
    </w:p>
    <w:p w14:paraId="4A9322A1" w14:textId="77777777" w:rsidR="00E94B58" w:rsidRDefault="00E94B58" w:rsidP="00E94B58">
      <w:pPr>
        <w:pStyle w:val="BodyText2"/>
        <w:tabs>
          <w:tab w:val="left" w:pos="1276"/>
        </w:tabs>
        <w:spacing w:before="60"/>
        <w:rPr>
          <w:rFonts w:ascii="Times New Roman" w:hAnsi="Times New Roman"/>
          <w:b w:val="0"/>
        </w:rPr>
      </w:pPr>
    </w:p>
    <w:p w14:paraId="09A45109" w14:textId="77777777" w:rsidR="00FE6A12" w:rsidRPr="00E94B58" w:rsidRDefault="00FE6A12" w:rsidP="00E94B58">
      <w:pPr>
        <w:pStyle w:val="Heading2"/>
        <w:numPr>
          <w:ilvl w:val="3"/>
          <w:numId w:val="0"/>
        </w:numPr>
        <w:tabs>
          <w:tab w:val="decimal" w:pos="-1843"/>
          <w:tab w:val="num" w:pos="1276"/>
        </w:tabs>
        <w:spacing w:before="120"/>
        <w:ind w:left="1276" w:hanging="709"/>
        <w:jc w:val="both"/>
        <w:rPr>
          <w:rFonts w:cs="Arial"/>
          <w:sz w:val="20"/>
        </w:rPr>
      </w:pPr>
      <w:r w:rsidRPr="00E94B58">
        <w:rPr>
          <w:rFonts w:cs="Arial"/>
          <w:bCs/>
          <w:sz w:val="20"/>
        </w:rPr>
        <w:t>3.</w:t>
      </w:r>
      <w:r w:rsidR="00E94B58" w:rsidRPr="00E94B58">
        <w:rPr>
          <w:rFonts w:cs="Arial"/>
          <w:bCs/>
          <w:sz w:val="20"/>
        </w:rPr>
        <w:t>2</w:t>
      </w:r>
      <w:r w:rsidRPr="00E94B58">
        <w:rPr>
          <w:rFonts w:cs="Arial"/>
          <w:bCs/>
          <w:sz w:val="20"/>
        </w:rPr>
        <w:t>.3.</w:t>
      </w:r>
      <w:r w:rsidR="00E94B58" w:rsidRPr="00E94B58">
        <w:rPr>
          <w:rFonts w:cs="Arial"/>
          <w:bCs/>
          <w:sz w:val="20"/>
        </w:rPr>
        <w:t>4</w:t>
      </w:r>
      <w:r w:rsidRPr="00E94B58">
        <w:rPr>
          <w:rFonts w:cs="Arial"/>
          <w:b/>
          <w:sz w:val="20"/>
        </w:rPr>
        <w:tab/>
      </w:r>
      <w:r w:rsidRPr="00E94B58">
        <w:rPr>
          <w:rFonts w:cs="Arial"/>
          <w:sz w:val="20"/>
        </w:rPr>
        <w:t>Zagotovljene morajo biti ustrezne tehnične zmogljivosti (prostori, računalniška in vsa ostala oprema) za ka</w:t>
      </w:r>
      <w:r w:rsidR="00DB7A1E">
        <w:rPr>
          <w:rFonts w:cs="Arial"/>
          <w:sz w:val="20"/>
        </w:rPr>
        <w:t>kovos</w:t>
      </w:r>
      <w:r w:rsidRPr="00E94B58">
        <w:rPr>
          <w:rFonts w:cs="Arial"/>
          <w:sz w:val="20"/>
        </w:rPr>
        <w:t>tno izvedbo celotnega naročila v predvidenem roku, skladno z zahtevami iz razpisne dokumentacije (Opis naročila), pravili stroke ter določili predpisov in standardov s področja predmeta naročila.</w:t>
      </w:r>
    </w:p>
    <w:p w14:paraId="7FC571E0" w14:textId="77777777" w:rsidR="00FE6A12" w:rsidRPr="00E94B58" w:rsidRDefault="00E94B58" w:rsidP="00E94B58">
      <w:pPr>
        <w:pStyle w:val="Heading2"/>
        <w:numPr>
          <w:ilvl w:val="3"/>
          <w:numId w:val="0"/>
        </w:numPr>
        <w:tabs>
          <w:tab w:val="decimal" w:pos="-1843"/>
          <w:tab w:val="num" w:pos="1276"/>
        </w:tabs>
        <w:spacing w:before="120"/>
        <w:ind w:left="1276" w:hanging="709"/>
        <w:jc w:val="both"/>
        <w:rPr>
          <w:rFonts w:cs="Arial"/>
          <w:sz w:val="20"/>
        </w:rPr>
      </w:pPr>
      <w:r w:rsidRPr="00E94B58">
        <w:rPr>
          <w:rFonts w:cs="Arial"/>
          <w:sz w:val="20"/>
        </w:rPr>
        <w:tab/>
      </w:r>
      <w:r w:rsidR="00FE6A12" w:rsidRPr="00E94B58">
        <w:rPr>
          <w:rFonts w:cs="Arial"/>
          <w:sz w:val="20"/>
        </w:rPr>
        <w:t>Ponudnik mora za izvajanje javnega naročila razpolagati z naslednjimi prostori:</w:t>
      </w:r>
    </w:p>
    <w:p w14:paraId="54AE93A3" w14:textId="77777777" w:rsidR="00FE6A12" w:rsidRPr="00E94B58" w:rsidRDefault="00FE6A12" w:rsidP="00FE6A12">
      <w:pPr>
        <w:numPr>
          <w:ilvl w:val="0"/>
          <w:numId w:val="38"/>
        </w:numPr>
        <w:tabs>
          <w:tab w:val="num" w:pos="1134"/>
          <w:tab w:val="right" w:pos="1560"/>
        </w:tabs>
        <w:ind w:left="1418" w:hanging="142"/>
        <w:jc w:val="both"/>
        <w:rPr>
          <w:rFonts w:cs="Arial"/>
          <w:sz w:val="20"/>
        </w:rPr>
      </w:pPr>
      <w:r w:rsidRPr="00E94B58">
        <w:rPr>
          <w:rFonts w:cs="Arial"/>
          <w:sz w:val="20"/>
        </w:rPr>
        <w:t>prostor v Ljubljani, večji od 30 m</w:t>
      </w:r>
      <w:r w:rsidR="00DB7A1E">
        <w:rPr>
          <w:rFonts w:cs="Arial"/>
          <w:sz w:val="20"/>
          <w:vertAlign w:val="superscript"/>
        </w:rPr>
        <w:t>2</w:t>
      </w:r>
      <w:r w:rsidRPr="00E94B58">
        <w:rPr>
          <w:rFonts w:cs="Arial"/>
          <w:sz w:val="20"/>
        </w:rPr>
        <w:t xml:space="preserve">, namenjen za koordinacijo z naročnikom, </w:t>
      </w:r>
    </w:p>
    <w:p w14:paraId="4862B865" w14:textId="77777777" w:rsidR="00FE6A12" w:rsidRPr="00E94B58" w:rsidRDefault="00FE6A12" w:rsidP="00FE6A12">
      <w:pPr>
        <w:pStyle w:val="Telobesedila23"/>
        <w:numPr>
          <w:ilvl w:val="0"/>
          <w:numId w:val="39"/>
        </w:numPr>
        <w:tabs>
          <w:tab w:val="clear" w:pos="1494"/>
          <w:tab w:val="num" w:pos="1134"/>
          <w:tab w:val="left" w:pos="1276"/>
          <w:tab w:val="right" w:pos="1560"/>
        </w:tabs>
        <w:ind w:left="1560" w:hanging="284"/>
        <w:rPr>
          <w:rFonts w:ascii="Arial" w:hAnsi="Arial" w:cs="Arial"/>
          <w:b w:val="0"/>
          <w:sz w:val="20"/>
        </w:rPr>
      </w:pPr>
      <w:r w:rsidRPr="00E94B58">
        <w:rPr>
          <w:rFonts w:ascii="Arial" w:hAnsi="Arial" w:cs="Arial"/>
          <w:b w:val="0"/>
          <w:sz w:val="20"/>
        </w:rPr>
        <w:t>primerno veliko, s pohištvom in osebnim računalnikom opremljeno delovno mesto za vsakega člana delovne skupine.</w:t>
      </w:r>
    </w:p>
    <w:p w14:paraId="0E48CEEA" w14:textId="77777777" w:rsidR="00FE6A12" w:rsidRPr="00E94B58" w:rsidRDefault="00FE6A12" w:rsidP="00FE6A12">
      <w:pPr>
        <w:pStyle w:val="Heading2"/>
        <w:spacing w:before="120"/>
        <w:ind w:left="1276"/>
        <w:jc w:val="left"/>
        <w:rPr>
          <w:rFonts w:cs="Arial"/>
          <w:sz w:val="20"/>
        </w:rPr>
      </w:pPr>
      <w:r w:rsidRPr="00E94B58">
        <w:rPr>
          <w:rFonts w:cs="Arial"/>
          <w:sz w:val="20"/>
        </w:rPr>
        <w:t>Ponudnik mora za izvajanje javnega naročila razpolagati z naslednjo splošno tehnično opremo:</w:t>
      </w:r>
    </w:p>
    <w:p w14:paraId="1A36A0C8" w14:textId="77777777" w:rsidR="00FE6A12" w:rsidRPr="00E94B58" w:rsidRDefault="00FE6A12" w:rsidP="00FE6A12">
      <w:pPr>
        <w:numPr>
          <w:ilvl w:val="0"/>
          <w:numId w:val="40"/>
        </w:numPr>
        <w:tabs>
          <w:tab w:val="clear" w:pos="1789"/>
          <w:tab w:val="right" w:pos="1560"/>
        </w:tabs>
        <w:ind w:left="1560" w:hanging="284"/>
        <w:jc w:val="both"/>
        <w:rPr>
          <w:rFonts w:cs="Arial"/>
          <w:sz w:val="20"/>
        </w:rPr>
      </w:pPr>
      <w:r w:rsidRPr="00E94B58">
        <w:rPr>
          <w:rFonts w:cs="Arial"/>
          <w:sz w:val="20"/>
        </w:rPr>
        <w:t>mora omogočati tehnično, pisarniško in terensko delo za potrebe izvajanja tega naročila (optični čitalnik, fotokopirni stroj, fotoaparat, merilne naprave za merjenje prostega profila ceste).</w:t>
      </w:r>
    </w:p>
    <w:p w14:paraId="3CC2CDDB" w14:textId="77777777" w:rsidR="00FE6A12" w:rsidRPr="00E94B58" w:rsidRDefault="00FE6A12" w:rsidP="00FE6A12">
      <w:pPr>
        <w:pStyle w:val="Heading2"/>
        <w:spacing w:before="120"/>
        <w:ind w:left="1276"/>
        <w:jc w:val="left"/>
        <w:rPr>
          <w:rFonts w:cs="Arial"/>
          <w:sz w:val="20"/>
        </w:rPr>
      </w:pPr>
      <w:r w:rsidRPr="00E94B58">
        <w:rPr>
          <w:rFonts w:cs="Arial"/>
          <w:sz w:val="20"/>
        </w:rPr>
        <w:t>Ponudnik mora razpolagati z naslednjo opremo za izvajanje nadzora nad izrednimi prevozi:</w:t>
      </w:r>
    </w:p>
    <w:p w14:paraId="1860230D" w14:textId="77777777" w:rsidR="00FE6A12" w:rsidRPr="00E94B58" w:rsidRDefault="00FE6A12" w:rsidP="00FE6A12">
      <w:pPr>
        <w:numPr>
          <w:ilvl w:val="0"/>
          <w:numId w:val="41"/>
        </w:numPr>
        <w:tabs>
          <w:tab w:val="clear" w:pos="1789"/>
          <w:tab w:val="right" w:pos="-284"/>
          <w:tab w:val="right" w:pos="1560"/>
        </w:tabs>
        <w:ind w:left="1560" w:hanging="284"/>
        <w:jc w:val="both"/>
        <w:rPr>
          <w:rFonts w:cs="Arial"/>
          <w:sz w:val="20"/>
        </w:rPr>
      </w:pPr>
      <w:r w:rsidRPr="00E94B58">
        <w:rPr>
          <w:rFonts w:cs="Arial"/>
          <w:sz w:val="20"/>
        </w:rPr>
        <w:t xml:space="preserve">mora omogočati delo najmanj šest ekip na različnih lokacijah hkrati, </w:t>
      </w:r>
    </w:p>
    <w:p w14:paraId="3B2D710E" w14:textId="77777777" w:rsidR="00FE6A12" w:rsidRPr="00E94B58" w:rsidRDefault="00FE6A12" w:rsidP="00FE6A12">
      <w:pPr>
        <w:numPr>
          <w:ilvl w:val="0"/>
          <w:numId w:val="41"/>
        </w:numPr>
        <w:tabs>
          <w:tab w:val="clear" w:pos="1789"/>
          <w:tab w:val="right" w:pos="-284"/>
          <w:tab w:val="right" w:pos="1560"/>
        </w:tabs>
        <w:ind w:left="1560" w:hanging="284"/>
        <w:jc w:val="both"/>
        <w:rPr>
          <w:rFonts w:cs="Arial"/>
          <w:sz w:val="20"/>
        </w:rPr>
      </w:pPr>
      <w:r w:rsidRPr="00E94B58">
        <w:rPr>
          <w:rFonts w:cs="Arial"/>
          <w:sz w:val="20"/>
        </w:rPr>
        <w:t>oprema za preverjanje dimenzij: umerjeni dolžinski tračni (min 50 m) in višinski teleskopski ali elektronski metri (min 5 m), 10 prometnih stožcev višine 45 cm,</w:t>
      </w:r>
    </w:p>
    <w:p w14:paraId="5956FCED" w14:textId="77777777" w:rsidR="00FE6A12" w:rsidRPr="00E94B58" w:rsidRDefault="00FE6A12" w:rsidP="00FE6A12">
      <w:pPr>
        <w:numPr>
          <w:ilvl w:val="0"/>
          <w:numId w:val="41"/>
        </w:numPr>
        <w:tabs>
          <w:tab w:val="clear" w:pos="1789"/>
          <w:tab w:val="right" w:pos="-284"/>
          <w:tab w:val="right" w:pos="1560"/>
        </w:tabs>
        <w:ind w:left="1560" w:hanging="284"/>
        <w:jc w:val="both"/>
        <w:rPr>
          <w:rFonts w:cs="Arial"/>
          <w:sz w:val="20"/>
        </w:rPr>
      </w:pPr>
      <w:r w:rsidRPr="00E94B58">
        <w:rPr>
          <w:rFonts w:cs="Arial"/>
          <w:sz w:val="20"/>
        </w:rPr>
        <w:t>šest kompletov umerjenih tehtnic za terensko preverjanje osnih obremenitev in skupnih mas vozil, s katerimi bo ponudnik izvajal predmetno javno naročilo. (Merilna plošča najmanj štirih kompletov tehtnic mora biti dolga najmanj 1,3 m, ostalih najmanj 0,6 m. Tehtnice morajo zagotavljati merjenje osnih obremenitev tudi pri priklopnih vozilih z osmimi kolesi na osi),</w:t>
      </w:r>
    </w:p>
    <w:p w14:paraId="7931FDF0" w14:textId="77777777" w:rsidR="00FE6A12" w:rsidRPr="00E94B58" w:rsidRDefault="00FE6A12" w:rsidP="00FE6A12">
      <w:pPr>
        <w:numPr>
          <w:ilvl w:val="0"/>
          <w:numId w:val="41"/>
        </w:numPr>
        <w:tabs>
          <w:tab w:val="clear" w:pos="1789"/>
          <w:tab w:val="right" w:pos="-284"/>
          <w:tab w:val="right" w:pos="1560"/>
        </w:tabs>
        <w:ind w:left="1560" w:hanging="284"/>
        <w:jc w:val="both"/>
        <w:rPr>
          <w:rFonts w:cs="Arial"/>
          <w:sz w:val="20"/>
        </w:rPr>
      </w:pPr>
      <w:r w:rsidRPr="00E94B58">
        <w:rPr>
          <w:rFonts w:cs="Arial"/>
          <w:sz w:val="20"/>
        </w:rPr>
        <w:t>najmanj štiri opreme za kontrolo elektronskih tahometrov</w:t>
      </w:r>
    </w:p>
    <w:p w14:paraId="0DE7EB55" w14:textId="77777777" w:rsidR="00FE6A12" w:rsidRPr="00E94B58" w:rsidRDefault="00FE6A12" w:rsidP="00FE6A12">
      <w:pPr>
        <w:numPr>
          <w:ilvl w:val="0"/>
          <w:numId w:val="41"/>
        </w:numPr>
        <w:tabs>
          <w:tab w:val="clear" w:pos="1789"/>
          <w:tab w:val="right" w:pos="-284"/>
          <w:tab w:val="right" w:pos="1560"/>
        </w:tabs>
        <w:ind w:left="1560" w:hanging="284"/>
        <w:jc w:val="both"/>
        <w:rPr>
          <w:rFonts w:cs="Arial"/>
          <w:sz w:val="20"/>
        </w:rPr>
      </w:pPr>
      <w:r w:rsidRPr="00E94B58">
        <w:rPr>
          <w:rFonts w:cs="Arial"/>
          <w:sz w:val="20"/>
        </w:rPr>
        <w:lastRenderedPageBreak/>
        <w:t>najmanj dva sistema za tehtanje vozil med vožnjo, ki mora v skladu z Evropskimi specifikacijami za WIM meritve (COST 323, verzija 3.0, 1999) zadostiti najmanj naslednjim pogojem:</w:t>
      </w:r>
    </w:p>
    <w:p w14:paraId="153BDB32" w14:textId="77777777" w:rsidR="00FE6A12" w:rsidRPr="00E94B58" w:rsidRDefault="00FE6A12" w:rsidP="00FE6A12">
      <w:pPr>
        <w:numPr>
          <w:ilvl w:val="1"/>
          <w:numId w:val="41"/>
        </w:numPr>
        <w:tabs>
          <w:tab w:val="clear" w:pos="2149"/>
          <w:tab w:val="right" w:pos="-284"/>
          <w:tab w:val="right" w:pos="2410"/>
        </w:tabs>
        <w:ind w:left="2410" w:hanging="284"/>
        <w:jc w:val="both"/>
        <w:rPr>
          <w:rFonts w:cs="Arial"/>
          <w:sz w:val="20"/>
        </w:rPr>
      </w:pPr>
      <w:r w:rsidRPr="00E94B58">
        <w:rPr>
          <w:rFonts w:cs="Arial"/>
          <w:sz w:val="20"/>
        </w:rPr>
        <w:t>Točnost rezultatov mora biti na dobri cesti (razred II) vsaj v razredu C</w:t>
      </w:r>
      <w:r w:rsidR="00DB7A1E">
        <w:rPr>
          <w:rFonts w:cs="Arial"/>
          <w:sz w:val="20"/>
        </w:rPr>
        <w:t xml:space="preserve"> </w:t>
      </w:r>
      <w:r w:rsidRPr="00E94B58">
        <w:rPr>
          <w:rFonts w:cs="Arial"/>
          <w:sz w:val="20"/>
        </w:rPr>
        <w:t xml:space="preserve">(15). </w:t>
      </w:r>
    </w:p>
    <w:p w14:paraId="3454D34C" w14:textId="77777777" w:rsidR="00FE6A12" w:rsidRPr="00E94B58" w:rsidRDefault="00FE6A12" w:rsidP="00FE6A12">
      <w:pPr>
        <w:numPr>
          <w:ilvl w:val="1"/>
          <w:numId w:val="41"/>
        </w:numPr>
        <w:tabs>
          <w:tab w:val="clear" w:pos="2149"/>
          <w:tab w:val="right" w:pos="-284"/>
          <w:tab w:val="right" w:pos="2410"/>
        </w:tabs>
        <w:ind w:left="2410" w:hanging="284"/>
        <w:jc w:val="both"/>
        <w:rPr>
          <w:rFonts w:cs="Arial"/>
          <w:sz w:val="20"/>
        </w:rPr>
      </w:pPr>
      <w:r w:rsidRPr="00E94B58">
        <w:rPr>
          <w:rFonts w:cs="Arial"/>
          <w:sz w:val="20"/>
        </w:rPr>
        <w:t xml:space="preserve">Sistem mora biti kalibriran v pogojih R1 (Delna obnovljivost – </w:t>
      </w:r>
      <w:proofErr w:type="spellStart"/>
      <w:r w:rsidRPr="00E94B58">
        <w:rPr>
          <w:rFonts w:cs="Arial"/>
          <w:sz w:val="20"/>
        </w:rPr>
        <w:t>Partial</w:t>
      </w:r>
      <w:proofErr w:type="spellEnd"/>
      <w:r w:rsidRPr="00E94B58">
        <w:rPr>
          <w:rFonts w:cs="Arial"/>
          <w:sz w:val="20"/>
        </w:rPr>
        <w:t xml:space="preserve"> </w:t>
      </w:r>
      <w:proofErr w:type="spellStart"/>
      <w:r w:rsidRPr="00E94B58">
        <w:rPr>
          <w:rFonts w:cs="Arial"/>
          <w:sz w:val="20"/>
        </w:rPr>
        <w:t>reproducibility</w:t>
      </w:r>
      <w:proofErr w:type="spellEnd"/>
      <w:r w:rsidRPr="00E94B58">
        <w:rPr>
          <w:rFonts w:cs="Arial"/>
          <w:sz w:val="20"/>
        </w:rPr>
        <w:t xml:space="preserve">), to je vsaj z dvema različnima voziloma (enim 2 ali 3-osnim in enim vlačilcem z vsaj eno osjo v zapregi), ki vozita preko sistema z različnimi hitrostmi in obtežitvami. </w:t>
      </w:r>
    </w:p>
    <w:p w14:paraId="353AE50C" w14:textId="77777777" w:rsidR="00FE6A12" w:rsidRPr="00E94B58" w:rsidRDefault="00FE6A12" w:rsidP="00FE6A12">
      <w:pPr>
        <w:numPr>
          <w:ilvl w:val="1"/>
          <w:numId w:val="41"/>
        </w:numPr>
        <w:tabs>
          <w:tab w:val="right" w:pos="-284"/>
          <w:tab w:val="right" w:pos="2410"/>
        </w:tabs>
        <w:ind w:left="2410" w:hanging="284"/>
        <w:jc w:val="both"/>
        <w:rPr>
          <w:rFonts w:cs="Arial"/>
          <w:sz w:val="20"/>
        </w:rPr>
      </w:pPr>
      <w:r w:rsidRPr="00E94B58">
        <w:rPr>
          <w:rFonts w:cs="Arial"/>
          <w:sz w:val="20"/>
        </w:rPr>
        <w:t xml:space="preserve">Sistem mora stehtati vsaj 95 % vseh vozil s skupno maso nad 3,5 tone in mora omogočati </w:t>
      </w:r>
      <w:proofErr w:type="spellStart"/>
      <w:r w:rsidRPr="00E94B58">
        <w:rPr>
          <w:rFonts w:cs="Arial"/>
          <w:sz w:val="20"/>
        </w:rPr>
        <w:t>predselekcijo</w:t>
      </w:r>
      <w:proofErr w:type="spellEnd"/>
      <w:r w:rsidRPr="00E94B58">
        <w:rPr>
          <w:rFonts w:cs="Arial"/>
          <w:sz w:val="20"/>
        </w:rPr>
        <w:t xml:space="preserve"> za statično tehtanje.</w:t>
      </w:r>
    </w:p>
    <w:p w14:paraId="2F71E06A" w14:textId="77777777" w:rsidR="00FE6A12" w:rsidRPr="00E94B58" w:rsidRDefault="00FE6A12" w:rsidP="00FE6A12">
      <w:pPr>
        <w:numPr>
          <w:ilvl w:val="0"/>
          <w:numId w:val="42"/>
        </w:numPr>
        <w:tabs>
          <w:tab w:val="clear" w:pos="1494"/>
          <w:tab w:val="right" w:pos="-284"/>
          <w:tab w:val="num" w:pos="851"/>
          <w:tab w:val="right" w:pos="1560"/>
        </w:tabs>
        <w:ind w:left="1560" w:hanging="284"/>
        <w:jc w:val="both"/>
        <w:rPr>
          <w:rFonts w:cs="Arial"/>
          <w:sz w:val="20"/>
        </w:rPr>
      </w:pPr>
      <w:r w:rsidRPr="00E94B58">
        <w:rPr>
          <w:rFonts w:cs="Arial"/>
          <w:sz w:val="20"/>
        </w:rPr>
        <w:t>Najmanj šest opremljenih vozil za prevoz nadzornih ekip in opreme.</w:t>
      </w:r>
    </w:p>
    <w:p w14:paraId="3EBB214B" w14:textId="77777777" w:rsidR="00FE6A12" w:rsidRPr="00E94B58" w:rsidRDefault="00FE6A12" w:rsidP="00E94B58">
      <w:pPr>
        <w:pStyle w:val="Heading2"/>
        <w:spacing w:before="120"/>
        <w:ind w:left="1276"/>
        <w:jc w:val="left"/>
        <w:rPr>
          <w:rFonts w:cs="Arial"/>
          <w:sz w:val="20"/>
        </w:rPr>
      </w:pPr>
      <w:r w:rsidRPr="00E94B58">
        <w:rPr>
          <w:rFonts w:cs="Arial"/>
          <w:sz w:val="20"/>
        </w:rPr>
        <w:t>Ponudnik mora za izvajanje javnega naročila razpolagati z naslednjo informacijsko opremo:</w:t>
      </w:r>
    </w:p>
    <w:p w14:paraId="2BF90B78"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Glavni strežnik z najmanj naslednjo konfiguracijo:</w:t>
      </w:r>
    </w:p>
    <w:p w14:paraId="0C39D08A" w14:textId="77777777" w:rsidR="00FE6A12" w:rsidRPr="00E94B58" w:rsidRDefault="00FE6A12" w:rsidP="00FE6A12">
      <w:pPr>
        <w:numPr>
          <w:ilvl w:val="2"/>
          <w:numId w:val="43"/>
        </w:numPr>
        <w:tabs>
          <w:tab w:val="right" w:pos="1560"/>
        </w:tabs>
        <w:jc w:val="both"/>
        <w:rPr>
          <w:rFonts w:cs="Arial"/>
          <w:sz w:val="20"/>
        </w:rPr>
      </w:pPr>
      <w:proofErr w:type="spellStart"/>
      <w:r w:rsidRPr="00E94B58">
        <w:rPr>
          <w:rFonts w:cs="Arial"/>
          <w:sz w:val="20"/>
        </w:rPr>
        <w:t>Desetjedrni</w:t>
      </w:r>
      <w:proofErr w:type="spellEnd"/>
      <w:r w:rsidRPr="00E94B58">
        <w:rPr>
          <w:rFonts w:cs="Arial"/>
          <w:sz w:val="20"/>
        </w:rPr>
        <w:t xml:space="preserve"> procesor hitrosti 2,2 GHz in 13 MB predpomnilnika</w:t>
      </w:r>
    </w:p>
    <w:p w14:paraId="2101FEB9"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najmanj trije samostojni trdi diski kapacitete  960</w:t>
      </w:r>
      <w:r w:rsidR="00DB7A1E">
        <w:rPr>
          <w:rFonts w:cs="Arial"/>
          <w:sz w:val="20"/>
        </w:rPr>
        <w:t xml:space="preserve"> </w:t>
      </w:r>
      <w:r w:rsidRPr="00E94B58">
        <w:rPr>
          <w:rFonts w:cs="Arial"/>
          <w:sz w:val="20"/>
        </w:rPr>
        <w:t>GB</w:t>
      </w:r>
    </w:p>
    <w:p w14:paraId="6495C8B6"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32 GB pomnilnika</w:t>
      </w:r>
    </w:p>
    <w:p w14:paraId="6141CF39"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diskovno polje minimalno 10 TB</w:t>
      </w:r>
    </w:p>
    <w:p w14:paraId="34B7A722" w14:textId="77777777" w:rsidR="00FE6A12" w:rsidRPr="00E94B58" w:rsidRDefault="00FE6A12" w:rsidP="00FE6A12">
      <w:pPr>
        <w:numPr>
          <w:ilvl w:val="2"/>
          <w:numId w:val="43"/>
        </w:numPr>
        <w:tabs>
          <w:tab w:val="right" w:pos="1560"/>
        </w:tabs>
        <w:jc w:val="both"/>
        <w:rPr>
          <w:rFonts w:cs="Arial"/>
          <w:sz w:val="20"/>
        </w:rPr>
      </w:pPr>
      <w:proofErr w:type="spellStart"/>
      <w:r w:rsidRPr="00E94B58">
        <w:rPr>
          <w:rFonts w:cs="Arial"/>
          <w:sz w:val="20"/>
        </w:rPr>
        <w:t>redundančni</w:t>
      </w:r>
      <w:proofErr w:type="spellEnd"/>
      <w:r w:rsidRPr="00E94B58">
        <w:rPr>
          <w:rFonts w:cs="Arial"/>
          <w:sz w:val="20"/>
        </w:rPr>
        <w:t xml:space="preserve"> napajalnik</w:t>
      </w:r>
    </w:p>
    <w:p w14:paraId="04938CA3"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licenčna programska oprema</w:t>
      </w:r>
    </w:p>
    <w:p w14:paraId="2B86EF0E" w14:textId="77777777" w:rsidR="00FE6A12" w:rsidRPr="00E94B58" w:rsidRDefault="00FE6A12" w:rsidP="00FE6A12">
      <w:pPr>
        <w:numPr>
          <w:ilvl w:val="1"/>
          <w:numId w:val="43"/>
        </w:numPr>
        <w:tabs>
          <w:tab w:val="clear" w:pos="1440"/>
          <w:tab w:val="right" w:pos="1560"/>
        </w:tabs>
        <w:ind w:left="1560" w:hanging="284"/>
        <w:jc w:val="both"/>
        <w:rPr>
          <w:rFonts w:cs="Arial"/>
          <w:sz w:val="20"/>
        </w:rPr>
      </w:pPr>
      <w:proofErr w:type="spellStart"/>
      <w:r w:rsidRPr="00E94B58">
        <w:rPr>
          <w:rFonts w:cs="Arial"/>
          <w:sz w:val="20"/>
        </w:rPr>
        <w:t>Redundančni</w:t>
      </w:r>
      <w:proofErr w:type="spellEnd"/>
      <w:r w:rsidRPr="00E94B58">
        <w:rPr>
          <w:rFonts w:cs="Arial"/>
          <w:sz w:val="20"/>
        </w:rPr>
        <w:t xml:space="preserve"> strežnik na ločeni lokaciji z najmanj naslednjo konfiguracijo:</w:t>
      </w:r>
    </w:p>
    <w:p w14:paraId="728DBB82"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Štiri procesor</w:t>
      </w:r>
      <w:r w:rsidR="00DB7A1E">
        <w:rPr>
          <w:rFonts w:cs="Arial"/>
          <w:sz w:val="20"/>
        </w:rPr>
        <w:t>je</w:t>
      </w:r>
      <w:r w:rsidRPr="00E94B58">
        <w:rPr>
          <w:rFonts w:cs="Arial"/>
          <w:sz w:val="20"/>
        </w:rPr>
        <w:t xml:space="preserve"> hitrosti 2,0 GHz in 10 MB predpomnilnika</w:t>
      </w:r>
    </w:p>
    <w:p w14:paraId="425F58BF"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najmanj trije samostojni trdi diski kapacitete  300</w:t>
      </w:r>
      <w:r w:rsidR="00DB7A1E">
        <w:rPr>
          <w:rFonts w:cs="Arial"/>
          <w:sz w:val="20"/>
        </w:rPr>
        <w:t xml:space="preserve"> </w:t>
      </w:r>
      <w:r w:rsidRPr="00E94B58">
        <w:rPr>
          <w:rFonts w:cs="Arial"/>
          <w:sz w:val="20"/>
        </w:rPr>
        <w:t>GB</w:t>
      </w:r>
    </w:p>
    <w:p w14:paraId="5EDC6E3A"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32 GB pomnilnika</w:t>
      </w:r>
    </w:p>
    <w:p w14:paraId="497D94EA"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diskovno polje minimalno 3 TB</w:t>
      </w:r>
    </w:p>
    <w:p w14:paraId="71C6B9C9" w14:textId="77777777" w:rsidR="00FE6A12" w:rsidRPr="00E94B58" w:rsidRDefault="00FE6A12" w:rsidP="00FE6A12">
      <w:pPr>
        <w:numPr>
          <w:ilvl w:val="2"/>
          <w:numId w:val="43"/>
        </w:numPr>
        <w:tabs>
          <w:tab w:val="right" w:pos="1560"/>
        </w:tabs>
        <w:jc w:val="both"/>
        <w:rPr>
          <w:rFonts w:cs="Arial"/>
          <w:sz w:val="20"/>
        </w:rPr>
      </w:pPr>
      <w:proofErr w:type="spellStart"/>
      <w:r w:rsidRPr="00E94B58">
        <w:rPr>
          <w:rFonts w:cs="Arial"/>
          <w:sz w:val="20"/>
        </w:rPr>
        <w:t>redundančni</w:t>
      </w:r>
      <w:proofErr w:type="spellEnd"/>
      <w:r w:rsidRPr="00E94B58">
        <w:rPr>
          <w:rFonts w:cs="Arial"/>
          <w:sz w:val="20"/>
        </w:rPr>
        <w:t xml:space="preserve"> napajalnik</w:t>
      </w:r>
    </w:p>
    <w:p w14:paraId="6FD2399F" w14:textId="77777777" w:rsidR="00FE6A12" w:rsidRPr="00E94B58" w:rsidRDefault="00FE6A12" w:rsidP="00FE6A12">
      <w:pPr>
        <w:numPr>
          <w:ilvl w:val="2"/>
          <w:numId w:val="43"/>
        </w:numPr>
        <w:tabs>
          <w:tab w:val="right" w:pos="1560"/>
        </w:tabs>
        <w:jc w:val="both"/>
        <w:rPr>
          <w:rFonts w:cs="Arial"/>
          <w:sz w:val="20"/>
        </w:rPr>
      </w:pPr>
      <w:r w:rsidRPr="00E94B58">
        <w:rPr>
          <w:rFonts w:cs="Arial"/>
          <w:sz w:val="20"/>
        </w:rPr>
        <w:t>licenčna programska oprema</w:t>
      </w:r>
    </w:p>
    <w:p w14:paraId="6EF96E49"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 xml:space="preserve">spletni strežnik za izvajanje lastnih aplikacij in varno elektronsko poslovanje z naročnikom, z varnostnim digitalnim certifikatom SSL z najmanj 256 bitno </w:t>
      </w:r>
      <w:proofErr w:type="spellStart"/>
      <w:r w:rsidRPr="00E94B58">
        <w:rPr>
          <w:rFonts w:cs="Arial"/>
          <w:sz w:val="20"/>
        </w:rPr>
        <w:t>enkripcijo</w:t>
      </w:r>
      <w:proofErr w:type="spellEnd"/>
      <w:r w:rsidRPr="00E94B58">
        <w:rPr>
          <w:rFonts w:cs="Arial"/>
          <w:sz w:val="20"/>
        </w:rPr>
        <w:t xml:space="preserve"> podatkov in verifikacijo domenskih imen, sistemom za neprekinjeno električno napajanje, nameščen v varnostni omari</w:t>
      </w:r>
    </w:p>
    <w:p w14:paraId="7208EB84" w14:textId="77777777" w:rsidR="00FE6A12" w:rsidRPr="00E94B58" w:rsidRDefault="00FE6A12" w:rsidP="00FE6A12">
      <w:pPr>
        <w:numPr>
          <w:ilvl w:val="0"/>
          <w:numId w:val="43"/>
        </w:numPr>
        <w:tabs>
          <w:tab w:val="right" w:pos="1560"/>
        </w:tabs>
        <w:jc w:val="both"/>
        <w:rPr>
          <w:rFonts w:cs="Arial"/>
          <w:sz w:val="20"/>
        </w:rPr>
      </w:pPr>
      <w:r w:rsidRPr="00E94B58">
        <w:rPr>
          <w:rFonts w:cs="Arial"/>
          <w:sz w:val="20"/>
        </w:rPr>
        <w:t>spletna aplikacija za elektronsko oddajo vlog, z najmanj naslednjimi lastnostmi:</w:t>
      </w:r>
    </w:p>
    <w:p w14:paraId="5B4010AD"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zaščita proti nepooblaščenem dostopu,</w:t>
      </w:r>
    </w:p>
    <w:p w14:paraId="43CCA213"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uporaba varne povezave za prenos podatkov preko spleta po protokolu HTTPS,</w:t>
      </w:r>
    </w:p>
    <w:p w14:paraId="1C729BF4"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 xml:space="preserve">samostojna domena ali </w:t>
      </w:r>
      <w:proofErr w:type="spellStart"/>
      <w:r w:rsidRPr="00E94B58">
        <w:rPr>
          <w:rFonts w:cs="Arial"/>
          <w:sz w:val="20"/>
        </w:rPr>
        <w:t>poddomena</w:t>
      </w:r>
      <w:proofErr w:type="spellEnd"/>
      <w:r w:rsidRPr="00E94B58">
        <w:rPr>
          <w:rFonts w:cs="Arial"/>
          <w:sz w:val="20"/>
        </w:rPr>
        <w:t xml:space="preserve"> za dostop do aplikacije,</w:t>
      </w:r>
    </w:p>
    <w:p w14:paraId="73D5AC70"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možnost pripenjanja dokumentov k vlogi</w:t>
      </w:r>
    </w:p>
    <w:p w14:paraId="67454BDB"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 xml:space="preserve">prikaz najavljenih izrednih prevozov z ločenim in zaščitenim dostopom izključno za nadzorne in pooblaščene organe, </w:t>
      </w:r>
    </w:p>
    <w:p w14:paraId="687C0478"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možnost prejemanja informacij o najavljenih prevozih preko RSS odjemalca,</w:t>
      </w:r>
    </w:p>
    <w:p w14:paraId="78C46FB8" w14:textId="77777777" w:rsidR="00FE6A12" w:rsidRPr="00E94B58" w:rsidRDefault="00FE6A12" w:rsidP="00FE6A12">
      <w:pPr>
        <w:numPr>
          <w:ilvl w:val="1"/>
          <w:numId w:val="43"/>
        </w:numPr>
        <w:tabs>
          <w:tab w:val="clear" w:pos="1440"/>
          <w:tab w:val="right" w:pos="1560"/>
        </w:tabs>
        <w:ind w:left="1560" w:hanging="284"/>
        <w:jc w:val="both"/>
        <w:rPr>
          <w:rFonts w:cs="Arial"/>
          <w:sz w:val="20"/>
        </w:rPr>
      </w:pPr>
      <w:proofErr w:type="spellStart"/>
      <w:r w:rsidRPr="00E94B58">
        <w:rPr>
          <w:rFonts w:cs="Arial"/>
          <w:sz w:val="20"/>
        </w:rPr>
        <w:t>večnivojski</w:t>
      </w:r>
      <w:proofErr w:type="spellEnd"/>
      <w:r w:rsidRPr="00E94B58">
        <w:rPr>
          <w:rFonts w:cs="Arial"/>
          <w:sz w:val="20"/>
        </w:rPr>
        <w:t xml:space="preserve"> uporabniški dostop do aplikacije,</w:t>
      </w:r>
    </w:p>
    <w:p w14:paraId="22FED6EA"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arhiv oddanih vlog,</w:t>
      </w:r>
    </w:p>
    <w:p w14:paraId="2587863B"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možnost vnosa baze tovornih in priklopnih vozil za vlagatelje,</w:t>
      </w:r>
    </w:p>
    <w:p w14:paraId="5B355A40" w14:textId="77777777" w:rsidR="00FE6A12" w:rsidRPr="00E94B58" w:rsidRDefault="00FE6A12" w:rsidP="00FE6A12">
      <w:pPr>
        <w:numPr>
          <w:ilvl w:val="0"/>
          <w:numId w:val="43"/>
        </w:numPr>
        <w:tabs>
          <w:tab w:val="right" w:pos="1560"/>
        </w:tabs>
        <w:jc w:val="both"/>
        <w:rPr>
          <w:rFonts w:cs="Arial"/>
          <w:sz w:val="20"/>
        </w:rPr>
      </w:pPr>
      <w:r w:rsidRPr="00E94B58">
        <w:rPr>
          <w:rFonts w:cs="Arial"/>
          <w:sz w:val="20"/>
        </w:rPr>
        <w:t>aplikacija za obdelavo vlog, z najmanj naslednjimi lastnostmi:</w:t>
      </w:r>
    </w:p>
    <w:p w14:paraId="28D43AC5"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zaščita proti nepooblaščenem</w:t>
      </w:r>
      <w:r w:rsidR="00DB7A1E">
        <w:rPr>
          <w:rFonts w:cs="Arial"/>
          <w:sz w:val="20"/>
        </w:rPr>
        <w:t>u</w:t>
      </w:r>
      <w:r w:rsidRPr="00E94B58">
        <w:rPr>
          <w:rFonts w:cs="Arial"/>
          <w:sz w:val="20"/>
        </w:rPr>
        <w:t xml:space="preserve"> dostopu, </w:t>
      </w:r>
    </w:p>
    <w:p w14:paraId="70DF5228" w14:textId="77777777" w:rsidR="00FE6A12" w:rsidRPr="00E94B58" w:rsidRDefault="00FE6A12" w:rsidP="00FE6A12">
      <w:pPr>
        <w:numPr>
          <w:ilvl w:val="1"/>
          <w:numId w:val="43"/>
        </w:numPr>
        <w:tabs>
          <w:tab w:val="clear" w:pos="1440"/>
          <w:tab w:val="right" w:pos="1560"/>
        </w:tabs>
        <w:ind w:left="1560" w:hanging="284"/>
        <w:jc w:val="both"/>
        <w:rPr>
          <w:rFonts w:cs="Arial"/>
          <w:sz w:val="20"/>
        </w:rPr>
      </w:pPr>
      <w:proofErr w:type="spellStart"/>
      <w:r w:rsidRPr="00E94B58">
        <w:rPr>
          <w:rFonts w:cs="Arial"/>
          <w:sz w:val="20"/>
        </w:rPr>
        <w:t>večnivojski</w:t>
      </w:r>
      <w:proofErr w:type="spellEnd"/>
      <w:r w:rsidRPr="00E94B58">
        <w:rPr>
          <w:rFonts w:cs="Arial"/>
          <w:sz w:val="20"/>
        </w:rPr>
        <w:t xml:space="preserve"> uporabniški dostop do aplikacije,</w:t>
      </w:r>
    </w:p>
    <w:p w14:paraId="425FCA62"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spremljanje faze obdelave vloge in sledljivost avtorjev obdelave</w:t>
      </w:r>
    </w:p>
    <w:p w14:paraId="6FE3E332" w14:textId="77777777" w:rsidR="00FE6A12" w:rsidRPr="00E94B58" w:rsidRDefault="00DB7A1E" w:rsidP="00FE6A12">
      <w:pPr>
        <w:numPr>
          <w:ilvl w:val="1"/>
          <w:numId w:val="43"/>
        </w:numPr>
        <w:tabs>
          <w:tab w:val="clear" w:pos="1440"/>
          <w:tab w:val="right" w:pos="1560"/>
        </w:tabs>
        <w:ind w:left="1560" w:hanging="284"/>
        <w:jc w:val="both"/>
        <w:rPr>
          <w:rFonts w:cs="Arial"/>
          <w:sz w:val="20"/>
        </w:rPr>
      </w:pPr>
      <w:r>
        <w:rPr>
          <w:rFonts w:cs="Arial"/>
          <w:sz w:val="20"/>
        </w:rPr>
        <w:t>povezava aplikacije z BCP-</w:t>
      </w:r>
      <w:r w:rsidR="00FE6A12" w:rsidRPr="00E94B58">
        <w:rPr>
          <w:rFonts w:cs="Arial"/>
          <w:sz w:val="20"/>
        </w:rPr>
        <w:t>IP</w:t>
      </w:r>
    </w:p>
    <w:p w14:paraId="148FEDF4"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upoštevanje podatkov iz potrdil o skladnosti za vozila, s katerimi se izvaja izredni prevoz</w:t>
      </w:r>
    </w:p>
    <w:p w14:paraId="70A8559F"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izračun dovoljenih osnih in masnih obremenitev na prevozni poti ter dovoljenih preseganj slednjih v skladu z veljavnimi predpisi</w:t>
      </w:r>
    </w:p>
    <w:p w14:paraId="04E9A682"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 xml:space="preserve">izračun povračila za izredni prevoz </w:t>
      </w:r>
    </w:p>
    <w:p w14:paraId="12A57284"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izdelava in tisk osnutkov dovoljenj za izredne prevoze</w:t>
      </w:r>
    </w:p>
    <w:p w14:paraId="7026E8A6"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sprejem poročil o pregledih objektov po opravljenem izrednem prevozu</w:t>
      </w:r>
    </w:p>
    <w:p w14:paraId="1FB81913"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evidenca plačanih povračil za izredne prevoze</w:t>
      </w:r>
    </w:p>
    <w:p w14:paraId="74A6AF9D"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zaključevanje izrednih prevozov kot opravljenih / neopravljenih</w:t>
      </w:r>
    </w:p>
    <w:p w14:paraId="39ABFF57" w14:textId="77777777" w:rsidR="00FE6A12" w:rsidRPr="00E94B58" w:rsidRDefault="00FE6A12" w:rsidP="00FE6A12">
      <w:pPr>
        <w:numPr>
          <w:ilvl w:val="1"/>
          <w:numId w:val="43"/>
        </w:numPr>
        <w:tabs>
          <w:tab w:val="clear" w:pos="1440"/>
          <w:tab w:val="right" w:pos="1560"/>
        </w:tabs>
        <w:ind w:left="1560" w:hanging="284"/>
        <w:jc w:val="both"/>
        <w:rPr>
          <w:rFonts w:cs="Arial"/>
          <w:sz w:val="20"/>
        </w:rPr>
      </w:pPr>
      <w:r w:rsidRPr="00E94B58">
        <w:rPr>
          <w:rFonts w:cs="Arial"/>
          <w:sz w:val="20"/>
        </w:rPr>
        <w:t>analitika prejetih vlog in izdanih dovoljenj po parametrih za poročanje naročniku</w:t>
      </w:r>
    </w:p>
    <w:p w14:paraId="166F7643" w14:textId="77777777" w:rsidR="00FE6A12" w:rsidRPr="00E94B58" w:rsidRDefault="00FE6A12" w:rsidP="00FE6A12">
      <w:pPr>
        <w:numPr>
          <w:ilvl w:val="0"/>
          <w:numId w:val="43"/>
        </w:numPr>
        <w:tabs>
          <w:tab w:val="right" w:pos="1560"/>
        </w:tabs>
        <w:jc w:val="both"/>
        <w:rPr>
          <w:rFonts w:cs="Arial"/>
          <w:sz w:val="20"/>
        </w:rPr>
      </w:pPr>
      <w:r w:rsidRPr="00E94B58">
        <w:rPr>
          <w:rFonts w:cs="Arial"/>
          <w:sz w:val="20"/>
        </w:rPr>
        <w:t>programska oprema za simulacijo izračuna osnih obremenitev tovornih in priklopnih vozil,</w:t>
      </w:r>
    </w:p>
    <w:p w14:paraId="4D18B105" w14:textId="77777777" w:rsidR="00FE6A12" w:rsidRPr="00E94B58" w:rsidRDefault="00FE6A12" w:rsidP="00FE6A12">
      <w:pPr>
        <w:numPr>
          <w:ilvl w:val="0"/>
          <w:numId w:val="43"/>
        </w:numPr>
        <w:tabs>
          <w:tab w:val="right" w:pos="1560"/>
        </w:tabs>
        <w:jc w:val="both"/>
        <w:rPr>
          <w:rFonts w:cs="Arial"/>
          <w:sz w:val="20"/>
        </w:rPr>
      </w:pPr>
      <w:r w:rsidRPr="00E94B58">
        <w:rPr>
          <w:rFonts w:cs="Arial"/>
          <w:sz w:val="20"/>
        </w:rPr>
        <w:t>programska oprema in tiskalnik za tiskanje vročilnic,</w:t>
      </w:r>
    </w:p>
    <w:p w14:paraId="474BEE00" w14:textId="77777777" w:rsidR="00FE6A12" w:rsidRPr="00E94B58" w:rsidRDefault="00FE6A12" w:rsidP="00FE6A12">
      <w:pPr>
        <w:numPr>
          <w:ilvl w:val="0"/>
          <w:numId w:val="43"/>
        </w:numPr>
        <w:tabs>
          <w:tab w:val="right" w:pos="1560"/>
        </w:tabs>
        <w:jc w:val="both"/>
        <w:rPr>
          <w:rFonts w:cs="Arial"/>
          <w:sz w:val="20"/>
        </w:rPr>
      </w:pPr>
      <w:r w:rsidRPr="00E94B58">
        <w:rPr>
          <w:rFonts w:cs="Arial"/>
          <w:sz w:val="20"/>
        </w:rPr>
        <w:lastRenderedPageBreak/>
        <w:t xml:space="preserve">internetni priključek minimalne hitrosti 200/100 </w:t>
      </w:r>
      <w:proofErr w:type="spellStart"/>
      <w:r w:rsidRPr="00E94B58">
        <w:rPr>
          <w:rFonts w:cs="Arial"/>
          <w:sz w:val="20"/>
        </w:rPr>
        <w:t>Mbps</w:t>
      </w:r>
      <w:proofErr w:type="spellEnd"/>
      <w:r w:rsidRPr="00E94B58">
        <w:rPr>
          <w:rFonts w:cs="Arial"/>
          <w:sz w:val="20"/>
        </w:rPr>
        <w:t>, zaščiten s požarnim zidom in neprekinjenim dostopom do interneta,</w:t>
      </w:r>
    </w:p>
    <w:p w14:paraId="46F64007" w14:textId="77777777" w:rsidR="00FE6A12" w:rsidRPr="00E94B58" w:rsidRDefault="00FE6A12" w:rsidP="00FE6A12">
      <w:pPr>
        <w:numPr>
          <w:ilvl w:val="0"/>
          <w:numId w:val="43"/>
        </w:numPr>
        <w:tabs>
          <w:tab w:val="right" w:pos="1560"/>
        </w:tabs>
        <w:jc w:val="both"/>
        <w:rPr>
          <w:rFonts w:cs="Arial"/>
          <w:sz w:val="20"/>
        </w:rPr>
      </w:pPr>
      <w:r w:rsidRPr="00E94B58">
        <w:rPr>
          <w:rFonts w:cs="Arial"/>
          <w:sz w:val="20"/>
        </w:rPr>
        <w:t>programska oprema za simulacijo izračuna osnih obremenitev tovornih in priklopnih vozil.</w:t>
      </w:r>
    </w:p>
    <w:p w14:paraId="70033810" w14:textId="77777777" w:rsidR="00FE6A12" w:rsidRPr="00E94B58" w:rsidRDefault="00E94B58" w:rsidP="00FE6A12">
      <w:pPr>
        <w:numPr>
          <w:ilvl w:val="0"/>
          <w:numId w:val="43"/>
        </w:numPr>
        <w:tabs>
          <w:tab w:val="right" w:pos="1560"/>
        </w:tabs>
        <w:jc w:val="both"/>
        <w:rPr>
          <w:rFonts w:cs="Arial"/>
          <w:sz w:val="20"/>
        </w:rPr>
      </w:pPr>
      <w:r>
        <w:rPr>
          <w:rFonts w:cs="Arial"/>
          <w:sz w:val="20"/>
        </w:rPr>
        <w:t>s</w:t>
      </w:r>
      <w:r w:rsidR="00FE6A12" w:rsidRPr="00E94B58">
        <w:rPr>
          <w:rFonts w:cs="Arial"/>
          <w:sz w:val="20"/>
        </w:rPr>
        <w:t>pletna aplikacija za vlogo za naročilo kontrolnega pregleda pred izvedbo s povratno informacijo, zgodovino in dostopom z geslom</w:t>
      </w:r>
    </w:p>
    <w:p w14:paraId="468AB0C1" w14:textId="77777777" w:rsidR="00FE6A12" w:rsidRPr="00E94B58" w:rsidRDefault="00E94B58" w:rsidP="00FE6A12">
      <w:pPr>
        <w:numPr>
          <w:ilvl w:val="0"/>
          <w:numId w:val="43"/>
        </w:numPr>
        <w:tabs>
          <w:tab w:val="right" w:pos="1560"/>
        </w:tabs>
        <w:jc w:val="both"/>
        <w:rPr>
          <w:rFonts w:cs="Arial"/>
          <w:sz w:val="20"/>
        </w:rPr>
      </w:pPr>
      <w:r>
        <w:rPr>
          <w:rFonts w:cs="Arial"/>
          <w:sz w:val="20"/>
        </w:rPr>
        <w:t>s</w:t>
      </w:r>
      <w:r w:rsidR="00FE6A12" w:rsidRPr="00E94B58">
        <w:rPr>
          <w:rFonts w:cs="Arial"/>
          <w:sz w:val="20"/>
        </w:rPr>
        <w:t>pletna aplikacija za najavo izrednega prevoza pred izvedbo</w:t>
      </w:r>
    </w:p>
    <w:p w14:paraId="51ABA82A" w14:textId="77777777" w:rsidR="00FE6A12" w:rsidRPr="00E94B58" w:rsidRDefault="00E94B58" w:rsidP="00FE6A12">
      <w:pPr>
        <w:numPr>
          <w:ilvl w:val="0"/>
          <w:numId w:val="43"/>
        </w:numPr>
        <w:tabs>
          <w:tab w:val="right" w:pos="1560"/>
        </w:tabs>
        <w:jc w:val="both"/>
        <w:rPr>
          <w:rFonts w:cs="Arial"/>
          <w:sz w:val="20"/>
        </w:rPr>
      </w:pPr>
      <w:r>
        <w:rPr>
          <w:rFonts w:cs="Arial"/>
          <w:sz w:val="20"/>
        </w:rPr>
        <w:t>a</w:t>
      </w:r>
      <w:r w:rsidR="00FE6A12" w:rsidRPr="00E94B58">
        <w:rPr>
          <w:rFonts w:cs="Arial"/>
          <w:sz w:val="20"/>
        </w:rPr>
        <w:t xml:space="preserve">plikacija za izvajanje nadzora nad izrednim prevozom z možnostjo povezave do nadzornih organov </w:t>
      </w:r>
    </w:p>
    <w:p w14:paraId="415F3B1C" w14:textId="77777777" w:rsidR="00FE6A12" w:rsidRPr="0088710D" w:rsidRDefault="00FE6A12" w:rsidP="00FE6A12">
      <w:pPr>
        <w:pStyle w:val="BodyText2"/>
        <w:tabs>
          <w:tab w:val="left" w:pos="2268"/>
        </w:tabs>
        <w:spacing w:before="60"/>
        <w:ind w:left="2268" w:hanging="992"/>
        <w:rPr>
          <w:rFonts w:ascii="Times New Roman" w:hAnsi="Times New Roman"/>
          <w:b w:val="0"/>
        </w:rPr>
      </w:pPr>
    </w:p>
    <w:p w14:paraId="7D6B7191" w14:textId="77777777" w:rsidR="00FE6A12" w:rsidRPr="00A56FF3" w:rsidRDefault="00FE6A12" w:rsidP="00FE6A12">
      <w:pPr>
        <w:pStyle w:val="BodyText2"/>
        <w:tabs>
          <w:tab w:val="left" w:pos="2268"/>
        </w:tabs>
        <w:spacing w:before="60"/>
        <w:ind w:left="2268" w:hanging="992"/>
        <w:rPr>
          <w:rFonts w:cs="Arial"/>
          <w:b w:val="0"/>
          <w:sz w:val="20"/>
        </w:rPr>
      </w:pPr>
      <w:r w:rsidRPr="00A56FF3">
        <w:rPr>
          <w:rFonts w:cs="Arial"/>
          <w:b w:val="0"/>
          <w:sz w:val="20"/>
        </w:rPr>
        <w:t>dokazilo:</w:t>
      </w:r>
      <w:r w:rsidRPr="00A56FF3">
        <w:rPr>
          <w:rFonts w:cs="Arial"/>
          <w:b w:val="0"/>
          <w:sz w:val="20"/>
        </w:rPr>
        <w:tab/>
        <w:t xml:space="preserve">Opis tehničnih </w:t>
      </w:r>
      <w:r w:rsidR="00A56FF3">
        <w:rPr>
          <w:rFonts w:cs="Arial"/>
          <w:b w:val="0"/>
          <w:sz w:val="20"/>
        </w:rPr>
        <w:t>zmogljivosti</w:t>
      </w:r>
      <w:r w:rsidRPr="00A56FF3">
        <w:rPr>
          <w:rFonts w:cs="Arial"/>
          <w:b w:val="0"/>
          <w:sz w:val="20"/>
        </w:rPr>
        <w:t>, izdelan na lastnem dokumentu ponudnika.</w:t>
      </w:r>
    </w:p>
    <w:p w14:paraId="1DF0C40F" w14:textId="77777777" w:rsidR="00FE6A12" w:rsidRPr="00A56FF3" w:rsidRDefault="00FE6A12" w:rsidP="00FE6A12">
      <w:pPr>
        <w:pStyle w:val="BodyText2"/>
        <w:tabs>
          <w:tab w:val="left" w:pos="2268"/>
        </w:tabs>
        <w:spacing w:before="60"/>
        <w:ind w:left="2268" w:hanging="992"/>
        <w:rPr>
          <w:rFonts w:cs="Arial"/>
          <w:b w:val="0"/>
          <w:i/>
          <w:sz w:val="20"/>
        </w:rPr>
      </w:pPr>
      <w:r w:rsidRPr="00A56FF3">
        <w:rPr>
          <w:rFonts w:cs="Arial"/>
          <w:b w:val="0"/>
          <w:sz w:val="20"/>
        </w:rPr>
        <w:t>opomba</w:t>
      </w:r>
      <w:r w:rsidRPr="00A56FF3">
        <w:rPr>
          <w:rFonts w:cs="Arial"/>
          <w:b w:val="0"/>
          <w:i/>
          <w:sz w:val="20"/>
        </w:rPr>
        <w:t>:</w:t>
      </w:r>
      <w:r w:rsidRPr="00A56FF3">
        <w:rPr>
          <w:rFonts w:cs="Arial"/>
          <w:b w:val="0"/>
          <w:i/>
          <w:sz w:val="20"/>
        </w:rPr>
        <w:tab/>
        <w:t xml:space="preserve">Iz opisa tehničnih </w:t>
      </w:r>
      <w:r w:rsidR="00A56FF3">
        <w:rPr>
          <w:rFonts w:cs="Arial"/>
          <w:b w:val="0"/>
          <w:i/>
          <w:sz w:val="20"/>
        </w:rPr>
        <w:t>zmogljivosti</w:t>
      </w:r>
      <w:r w:rsidRPr="00A56FF3">
        <w:rPr>
          <w:rFonts w:cs="Arial"/>
          <w:b w:val="0"/>
          <w:i/>
          <w:sz w:val="20"/>
        </w:rPr>
        <w:t xml:space="preserve"> mora biti razvidno, da so izpolnjene vse zahteve iz točke 3.</w:t>
      </w:r>
      <w:r w:rsidR="00A56FF3">
        <w:rPr>
          <w:rFonts w:cs="Arial"/>
          <w:b w:val="0"/>
          <w:i/>
          <w:sz w:val="20"/>
        </w:rPr>
        <w:t>2</w:t>
      </w:r>
      <w:r w:rsidRPr="00A56FF3">
        <w:rPr>
          <w:rFonts w:cs="Arial"/>
          <w:b w:val="0"/>
          <w:i/>
          <w:sz w:val="20"/>
        </w:rPr>
        <w:t>.3.</w:t>
      </w:r>
      <w:r w:rsidR="00A56FF3">
        <w:rPr>
          <w:rFonts w:cs="Arial"/>
          <w:b w:val="0"/>
          <w:i/>
          <w:sz w:val="20"/>
        </w:rPr>
        <w:t>4</w:t>
      </w:r>
      <w:r w:rsidRPr="00A56FF3">
        <w:rPr>
          <w:rFonts w:cs="Arial"/>
          <w:b w:val="0"/>
          <w:i/>
          <w:sz w:val="20"/>
        </w:rPr>
        <w:t xml:space="preserve">. Zaželeno je, da je naveden tudi proizvajalec in model predvidene opreme. V primeru, da iz opisa ne bo mogoče nedvoumno ugotoviti izpolnjevanja posamezne zahteve, naročnik skladno s </w:t>
      </w:r>
      <w:r w:rsidR="00A56FF3">
        <w:rPr>
          <w:rFonts w:cs="Arial"/>
          <w:b w:val="0"/>
          <w:i/>
          <w:sz w:val="20"/>
        </w:rPr>
        <w:t>5</w:t>
      </w:r>
      <w:r w:rsidRPr="00A56FF3">
        <w:rPr>
          <w:rFonts w:cs="Arial"/>
          <w:b w:val="0"/>
          <w:i/>
          <w:sz w:val="20"/>
        </w:rPr>
        <w:t xml:space="preserve">. odstavkom 89. člena ZJN-3 ponudnika ne bo pozival na dopolnitev, spremembo ali pojasnitev ponudbe, ampak bo ponudbo neposredno izločil iz postopka javnega naročila. Naročnik si pridržuje pravico, da od ponudnika zahteva dokazila o </w:t>
      </w:r>
      <w:r w:rsidR="00A56FF3">
        <w:rPr>
          <w:rFonts w:cs="Arial"/>
          <w:b w:val="0"/>
          <w:i/>
          <w:sz w:val="20"/>
        </w:rPr>
        <w:t>razpolaganju z opremo</w:t>
      </w:r>
      <w:r w:rsidRPr="00A56FF3">
        <w:rPr>
          <w:rFonts w:cs="Arial"/>
          <w:b w:val="0"/>
          <w:i/>
          <w:sz w:val="20"/>
        </w:rPr>
        <w:t xml:space="preserve">, certifikate, veljavna potrdila o skladnosti s predpisi za merilne naprave, ki jih bo izvajalec uporabljal, izdana od pristojnega urada za standardizacijo in meroslovje ter pravico, da v prostorih ponudnika in na terenu preveri lastnosti in delovanje merilnih sistemov, instrumentov, aplikacije ter ostale opreme. </w:t>
      </w:r>
    </w:p>
    <w:p w14:paraId="389E3B02" w14:textId="77777777" w:rsidR="00FE6A12" w:rsidRDefault="00FE6A12" w:rsidP="00FE6A12">
      <w:pPr>
        <w:rPr>
          <w:lang w:eastAsia="x-none"/>
        </w:rPr>
      </w:pPr>
    </w:p>
    <w:p w14:paraId="2A47F0A8" w14:textId="77777777" w:rsidR="00503988" w:rsidRPr="00B0719C" w:rsidRDefault="00503988" w:rsidP="00503988">
      <w:pPr>
        <w:pStyle w:val="Heading1"/>
        <w:tabs>
          <w:tab w:val="left" w:pos="540"/>
        </w:tabs>
        <w:spacing w:before="120"/>
        <w:ind w:left="567" w:hanging="567"/>
        <w:jc w:val="both"/>
        <w:rPr>
          <w:rFonts w:cs="Arial"/>
          <w:sz w:val="20"/>
          <w:lang w:val="sl-SI"/>
        </w:rPr>
      </w:pPr>
      <w:r w:rsidRPr="00B0719C">
        <w:rPr>
          <w:rFonts w:cs="Arial"/>
          <w:sz w:val="20"/>
          <w:lang w:val="sl-SI"/>
        </w:rPr>
        <w:t>3.</w:t>
      </w:r>
      <w:r w:rsidR="00DB7A1E">
        <w:rPr>
          <w:rFonts w:cs="Arial"/>
          <w:sz w:val="20"/>
          <w:lang w:val="sl-SI"/>
        </w:rPr>
        <w:t>3</w:t>
      </w:r>
      <w:r w:rsidRPr="00B0719C">
        <w:rPr>
          <w:rFonts w:cs="Arial"/>
          <w:sz w:val="20"/>
          <w:lang w:val="sl-SI"/>
        </w:rPr>
        <w:tab/>
        <w:t>Merila za izbiro najugodnejše ponudbe</w:t>
      </w:r>
    </w:p>
    <w:p w14:paraId="24E81C93" w14:textId="77777777" w:rsidR="005A52C0" w:rsidRPr="005A52C0" w:rsidRDefault="005A52C0" w:rsidP="005A52C0">
      <w:pPr>
        <w:jc w:val="both"/>
        <w:rPr>
          <w:rFonts w:cs="Arial"/>
          <w:sz w:val="20"/>
        </w:rPr>
      </w:pPr>
      <w:r w:rsidRPr="005A52C0">
        <w:rPr>
          <w:rFonts w:cs="Arial"/>
          <w:sz w:val="20"/>
        </w:rPr>
        <w:t xml:space="preserve">Merilo za izbiro je ekonomsko najugodnejša ponudba. Pri oceni ponudb se upošteva ponudbena cena in strokovni kader, odgovoren za izvedbo naročila. </w:t>
      </w:r>
    </w:p>
    <w:p w14:paraId="779CE813" w14:textId="77777777" w:rsidR="005A52C0" w:rsidRPr="005A52C0" w:rsidRDefault="005A52C0" w:rsidP="005A52C0">
      <w:pPr>
        <w:rPr>
          <w:rFonts w:cs="Arial"/>
          <w:b/>
          <w:sz w:val="20"/>
        </w:rPr>
      </w:pPr>
    </w:p>
    <w:p w14:paraId="59801557" w14:textId="77777777" w:rsidR="005A52C0" w:rsidRPr="005A52C0" w:rsidRDefault="005A52C0" w:rsidP="005A52C0">
      <w:pPr>
        <w:keepNext/>
        <w:rPr>
          <w:rFonts w:cs="Arial"/>
          <w:b/>
          <w:sz w:val="20"/>
        </w:rPr>
      </w:pPr>
      <w:r w:rsidRPr="005A52C0">
        <w:rPr>
          <w:rFonts w:cs="Arial"/>
          <w:sz w:val="20"/>
        </w:rPr>
        <w:t xml:space="preserve">Točke za ponudbeno ceno </w:t>
      </w:r>
      <w:r w:rsidRPr="005A52C0">
        <w:rPr>
          <w:rFonts w:cs="Arial"/>
          <w:b/>
          <w:sz w:val="20"/>
        </w:rPr>
        <w:t>T</w:t>
      </w:r>
      <w:r w:rsidRPr="005A52C0">
        <w:rPr>
          <w:rFonts w:cs="Arial"/>
          <w:b/>
          <w:sz w:val="20"/>
          <w:vertAlign w:val="subscript"/>
        </w:rPr>
        <w:t>c</w:t>
      </w:r>
      <w:r w:rsidRPr="005A52C0">
        <w:rPr>
          <w:rFonts w:cs="Arial"/>
          <w:sz w:val="20"/>
        </w:rPr>
        <w:t xml:space="preserve"> se praviloma izračuna po formuli:</w:t>
      </w:r>
    </w:p>
    <w:p w14:paraId="21BF8EF0" w14:textId="77777777" w:rsidR="005A52C0" w:rsidRPr="005A52C0" w:rsidRDefault="005A52C0" w:rsidP="005A52C0">
      <w:pPr>
        <w:keepNext/>
        <w:tabs>
          <w:tab w:val="left" w:pos="993"/>
        </w:tabs>
        <w:ind w:left="993" w:hanging="426"/>
        <w:rPr>
          <w:rFonts w:cs="Arial"/>
          <w:b/>
          <w:sz w:val="20"/>
        </w:rPr>
      </w:pPr>
    </w:p>
    <w:p w14:paraId="4CDB48FB" w14:textId="77777777" w:rsidR="005A52C0" w:rsidRPr="00DF392A" w:rsidRDefault="00C8463A" w:rsidP="005A52C0">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38B9D14" w14:textId="77777777" w:rsidR="005A52C0" w:rsidRPr="005A52C0" w:rsidRDefault="005A52C0" w:rsidP="005A52C0">
      <w:pPr>
        <w:tabs>
          <w:tab w:val="left" w:pos="993"/>
        </w:tabs>
        <w:ind w:left="567"/>
        <w:rPr>
          <w:rFonts w:cs="Arial"/>
          <w:sz w:val="20"/>
        </w:rPr>
      </w:pPr>
      <w:proofErr w:type="spellStart"/>
      <w:r w:rsidRPr="005A52C0">
        <w:rPr>
          <w:rFonts w:cs="Arial"/>
          <w:b/>
          <w:sz w:val="20"/>
        </w:rPr>
        <w:t>C</w:t>
      </w:r>
      <w:r w:rsidRPr="005A52C0">
        <w:rPr>
          <w:rFonts w:cs="Arial"/>
          <w:b/>
          <w:sz w:val="20"/>
          <w:vertAlign w:val="subscript"/>
        </w:rPr>
        <w:t>min</w:t>
      </w:r>
      <w:proofErr w:type="spellEnd"/>
      <w:r w:rsidRPr="005A52C0">
        <w:rPr>
          <w:rFonts w:cs="Arial"/>
          <w:b/>
          <w:sz w:val="20"/>
          <w:vertAlign w:val="subscript"/>
        </w:rPr>
        <w:tab/>
      </w:r>
      <w:r w:rsidRPr="005A52C0">
        <w:rPr>
          <w:rFonts w:cs="Arial"/>
          <w:b/>
          <w:sz w:val="20"/>
          <w:vertAlign w:val="subscript"/>
        </w:rPr>
        <w:tab/>
      </w:r>
      <w:r w:rsidRPr="005A52C0">
        <w:rPr>
          <w:rFonts w:cs="Arial"/>
          <w:sz w:val="20"/>
        </w:rPr>
        <w:t>najnižja ponudbena cena</w:t>
      </w:r>
    </w:p>
    <w:p w14:paraId="6E15BE36" w14:textId="77777777" w:rsidR="005A52C0" w:rsidRPr="005A52C0" w:rsidRDefault="005A52C0" w:rsidP="005A52C0">
      <w:pPr>
        <w:tabs>
          <w:tab w:val="left" w:pos="993"/>
        </w:tabs>
        <w:ind w:left="567"/>
        <w:rPr>
          <w:rFonts w:cs="Arial"/>
          <w:sz w:val="20"/>
        </w:rPr>
      </w:pPr>
      <w:r w:rsidRPr="005A52C0">
        <w:rPr>
          <w:rFonts w:cs="Arial"/>
          <w:b/>
          <w:sz w:val="20"/>
        </w:rPr>
        <w:t>C</w:t>
      </w:r>
      <w:r w:rsidRPr="005A52C0">
        <w:rPr>
          <w:rFonts w:cs="Arial"/>
          <w:b/>
          <w:sz w:val="20"/>
          <w:vertAlign w:val="subscript"/>
        </w:rPr>
        <w:t>i</w:t>
      </w:r>
      <w:r w:rsidRPr="005A52C0">
        <w:rPr>
          <w:rFonts w:cs="Arial"/>
          <w:b/>
          <w:sz w:val="20"/>
          <w:vertAlign w:val="subscript"/>
        </w:rPr>
        <w:tab/>
      </w:r>
      <w:r w:rsidRPr="005A52C0">
        <w:rPr>
          <w:rFonts w:cs="Arial"/>
          <w:b/>
          <w:sz w:val="20"/>
          <w:vertAlign w:val="subscript"/>
        </w:rPr>
        <w:tab/>
      </w:r>
      <w:r w:rsidRPr="005A52C0">
        <w:rPr>
          <w:rFonts w:cs="Arial"/>
          <w:sz w:val="20"/>
        </w:rPr>
        <w:t>cena ocenjevane ponudbe</w:t>
      </w:r>
    </w:p>
    <w:p w14:paraId="532F156D" w14:textId="77777777" w:rsidR="005A52C0" w:rsidRPr="005A52C0" w:rsidRDefault="005A52C0" w:rsidP="005A52C0">
      <w:pPr>
        <w:tabs>
          <w:tab w:val="left" w:pos="993"/>
        </w:tabs>
        <w:ind w:left="567"/>
        <w:rPr>
          <w:rFonts w:cs="Arial"/>
          <w:sz w:val="20"/>
        </w:rPr>
      </w:pPr>
    </w:p>
    <w:p w14:paraId="5055E185" w14:textId="77777777" w:rsidR="005A52C0" w:rsidRPr="005A52C0" w:rsidRDefault="005A52C0" w:rsidP="005A52C0">
      <w:pPr>
        <w:keepNext/>
        <w:tabs>
          <w:tab w:val="left" w:pos="567"/>
        </w:tabs>
        <w:spacing w:after="120"/>
        <w:jc w:val="both"/>
        <w:rPr>
          <w:rFonts w:cs="Arial"/>
          <w:sz w:val="20"/>
        </w:rPr>
      </w:pPr>
      <w:r w:rsidRPr="005A52C0">
        <w:rPr>
          <w:rFonts w:cs="Arial"/>
          <w:sz w:val="20"/>
        </w:rPr>
        <w:t>Kadar so prejete najmanj tri ponudbe in je najnižja ponudbena cena za več kot 50 % nižja od povprečne cene ostalih ponudb in za več  kot 20 %  nižja od naslednje ponudbene cene</w:t>
      </w:r>
      <w:r w:rsidR="008B3186">
        <w:rPr>
          <w:rFonts w:cs="Arial"/>
          <w:sz w:val="20"/>
        </w:rPr>
        <w:t>,</w:t>
      </w:r>
      <w:r w:rsidRPr="005A52C0">
        <w:rPr>
          <w:rFonts w:cs="Arial"/>
          <w:sz w:val="20"/>
        </w:rPr>
        <w:t xml:space="preserve"> se točke za ponudbeno ceno izračuna po formuli:</w:t>
      </w:r>
    </w:p>
    <w:p w14:paraId="09B98CE0" w14:textId="77777777" w:rsidR="005A52C0" w:rsidRPr="00DF392A" w:rsidRDefault="00C8463A" w:rsidP="005A52C0">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E5E33E2" w14:textId="77777777" w:rsidR="005A52C0" w:rsidRPr="005A52C0" w:rsidRDefault="005A52C0" w:rsidP="005A52C0">
      <w:pPr>
        <w:keepNext/>
        <w:tabs>
          <w:tab w:val="left" w:pos="993"/>
        </w:tabs>
        <w:spacing w:before="120"/>
        <w:ind w:left="992" w:hanging="425"/>
        <w:rPr>
          <w:rFonts w:cs="Arial"/>
          <w:sz w:val="20"/>
        </w:rPr>
      </w:pPr>
      <w:r w:rsidRPr="005A52C0">
        <w:rPr>
          <w:rFonts w:cs="Arial"/>
          <w:b/>
          <w:sz w:val="20"/>
        </w:rPr>
        <w:t>i -</w:t>
      </w:r>
      <w:r w:rsidRPr="005A52C0">
        <w:rPr>
          <w:rFonts w:cs="Arial"/>
          <w:sz w:val="20"/>
        </w:rPr>
        <w:tab/>
        <w:t>mesto na lestvici od najnižje ponudbene cene (i=1) do  najvišje (i = n)</w:t>
      </w:r>
    </w:p>
    <w:p w14:paraId="6EF93C04" w14:textId="77777777" w:rsidR="005A52C0" w:rsidRPr="005A52C0" w:rsidRDefault="005A52C0" w:rsidP="005A52C0">
      <w:pPr>
        <w:tabs>
          <w:tab w:val="left" w:pos="426"/>
        </w:tabs>
        <w:ind w:left="993" w:hanging="426"/>
        <w:rPr>
          <w:rFonts w:cs="Arial"/>
          <w:sz w:val="20"/>
        </w:rPr>
      </w:pPr>
      <w:r w:rsidRPr="005A52C0">
        <w:rPr>
          <w:rFonts w:cs="Arial"/>
          <w:b/>
          <w:sz w:val="20"/>
        </w:rPr>
        <w:t>n -</w:t>
      </w:r>
      <w:r w:rsidRPr="005A52C0">
        <w:rPr>
          <w:rFonts w:cs="Arial"/>
          <w:sz w:val="20"/>
        </w:rPr>
        <w:tab/>
        <w:t>število ponudb</w:t>
      </w:r>
    </w:p>
    <w:p w14:paraId="6A805A44" w14:textId="77777777" w:rsidR="005A52C0" w:rsidRPr="005A52C0" w:rsidRDefault="005A52C0" w:rsidP="005A52C0">
      <w:pPr>
        <w:tabs>
          <w:tab w:val="left" w:pos="426"/>
        </w:tabs>
        <w:ind w:left="993" w:hanging="426"/>
        <w:rPr>
          <w:rFonts w:cs="Arial"/>
          <w:sz w:val="20"/>
        </w:rPr>
      </w:pPr>
    </w:p>
    <w:p w14:paraId="5913C36F" w14:textId="77777777" w:rsidR="005A52C0" w:rsidRPr="005A52C0" w:rsidRDefault="005A52C0" w:rsidP="005A52C0">
      <w:pPr>
        <w:spacing w:before="120" w:after="120"/>
        <w:jc w:val="both"/>
        <w:rPr>
          <w:rFonts w:cs="Arial"/>
          <w:sz w:val="20"/>
        </w:rPr>
      </w:pPr>
      <w:r w:rsidRPr="005A52C0">
        <w:rPr>
          <w:rFonts w:cs="Arial"/>
          <w:sz w:val="20"/>
        </w:rPr>
        <w:t>Za vodjo projekta se vrednoti (</w:t>
      </w:r>
      <w:r w:rsidRPr="005A52C0">
        <w:rPr>
          <w:rFonts w:cs="Arial"/>
          <w:i/>
          <w:sz w:val="20"/>
        </w:rPr>
        <w:t>razvidno iz tabele</w:t>
      </w:r>
      <w:r w:rsidRPr="005A52C0">
        <w:rPr>
          <w:rFonts w:cs="Arial"/>
          <w:sz w:val="20"/>
        </w:rPr>
        <w:t>) največ po 4 dodatne reference, ki izpolnjujejo pogoje iz točk 3.</w:t>
      </w:r>
      <w:r w:rsidR="00DF392A">
        <w:rPr>
          <w:rFonts w:cs="Arial"/>
          <w:sz w:val="20"/>
        </w:rPr>
        <w:t>2</w:t>
      </w:r>
      <w:r w:rsidRPr="005A52C0">
        <w:rPr>
          <w:rFonts w:cs="Arial"/>
          <w:sz w:val="20"/>
        </w:rPr>
        <w:t>.3.</w:t>
      </w:r>
      <w:r w:rsidR="00DF392A">
        <w:rPr>
          <w:rFonts w:cs="Arial"/>
          <w:sz w:val="20"/>
        </w:rPr>
        <w:t>1</w:t>
      </w:r>
      <w:r w:rsidRPr="005A52C0">
        <w:rPr>
          <w:rFonts w:cs="Arial"/>
          <w:sz w:val="20"/>
        </w:rPr>
        <w:t>.a</w:t>
      </w:r>
      <w:r w:rsidR="00DB7A1E">
        <w:rPr>
          <w:rFonts w:cs="Arial"/>
          <w:sz w:val="20"/>
        </w:rPr>
        <w:t>)</w:t>
      </w:r>
      <w:r w:rsidRPr="005A52C0">
        <w:rPr>
          <w:rFonts w:cs="Arial"/>
          <w:sz w:val="20"/>
        </w:rPr>
        <w:t xml:space="preserve"> teh navodil in presegajo število zahtevanih referenc za izpolnitev pogoja.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371"/>
        <w:gridCol w:w="1508"/>
        <w:gridCol w:w="1508"/>
        <w:gridCol w:w="1508"/>
      </w:tblGrid>
      <w:tr w:rsidR="005A52C0" w:rsidRPr="005A52C0" w14:paraId="5B9D7007" w14:textId="77777777" w:rsidTr="0088242A">
        <w:tc>
          <w:tcPr>
            <w:tcW w:w="2550" w:type="dxa"/>
            <w:tcBorders>
              <w:top w:val="single" w:sz="4" w:space="0" w:color="auto"/>
              <w:left w:val="single" w:sz="4" w:space="0" w:color="auto"/>
              <w:bottom w:val="double" w:sz="4" w:space="0" w:color="auto"/>
              <w:right w:val="single" w:sz="4" w:space="0" w:color="auto"/>
            </w:tcBorders>
            <w:vAlign w:val="center"/>
            <w:hideMark/>
          </w:tcPr>
          <w:p w14:paraId="663D6645" w14:textId="77777777" w:rsidR="005A52C0" w:rsidRPr="005A52C0" w:rsidRDefault="005A52C0" w:rsidP="0088242A">
            <w:pPr>
              <w:jc w:val="right"/>
              <w:rPr>
                <w:rFonts w:cs="Arial"/>
                <w:sz w:val="20"/>
              </w:rPr>
            </w:pPr>
            <w:r w:rsidRPr="005A52C0">
              <w:rPr>
                <w:rFonts w:cs="Arial"/>
                <w:sz w:val="20"/>
              </w:rPr>
              <w:t>število dodatnih referenc:</w:t>
            </w:r>
          </w:p>
        </w:tc>
        <w:tc>
          <w:tcPr>
            <w:tcW w:w="1408" w:type="dxa"/>
            <w:tcBorders>
              <w:top w:val="single" w:sz="4" w:space="0" w:color="auto"/>
              <w:left w:val="single" w:sz="4" w:space="0" w:color="auto"/>
              <w:bottom w:val="double" w:sz="4" w:space="0" w:color="auto"/>
              <w:right w:val="single" w:sz="4" w:space="0" w:color="auto"/>
            </w:tcBorders>
            <w:vAlign w:val="center"/>
            <w:hideMark/>
          </w:tcPr>
          <w:p w14:paraId="5C8942F3" w14:textId="77777777" w:rsidR="005A52C0" w:rsidRPr="005A52C0" w:rsidRDefault="005A52C0" w:rsidP="0088242A">
            <w:pPr>
              <w:jc w:val="center"/>
              <w:rPr>
                <w:rFonts w:cs="Arial"/>
                <w:sz w:val="20"/>
              </w:rPr>
            </w:pPr>
            <w:r w:rsidRPr="005A52C0">
              <w:rPr>
                <w:rFonts w:cs="Arial"/>
                <w:sz w:val="20"/>
              </w:rPr>
              <w:t>1</w:t>
            </w:r>
          </w:p>
        </w:tc>
        <w:tc>
          <w:tcPr>
            <w:tcW w:w="1551" w:type="dxa"/>
            <w:tcBorders>
              <w:top w:val="single" w:sz="4" w:space="0" w:color="auto"/>
              <w:left w:val="single" w:sz="4" w:space="0" w:color="auto"/>
              <w:bottom w:val="double" w:sz="4" w:space="0" w:color="auto"/>
              <w:right w:val="single" w:sz="4" w:space="0" w:color="auto"/>
            </w:tcBorders>
            <w:vAlign w:val="center"/>
            <w:hideMark/>
          </w:tcPr>
          <w:p w14:paraId="18DA54F9" w14:textId="77777777" w:rsidR="005A52C0" w:rsidRPr="005A52C0" w:rsidRDefault="005A52C0" w:rsidP="0088242A">
            <w:pPr>
              <w:jc w:val="center"/>
              <w:rPr>
                <w:rFonts w:cs="Arial"/>
                <w:sz w:val="20"/>
              </w:rPr>
            </w:pPr>
            <w:r w:rsidRPr="005A52C0">
              <w:rPr>
                <w:rFonts w:cs="Arial"/>
                <w:sz w:val="20"/>
              </w:rPr>
              <w:t>2</w:t>
            </w:r>
          </w:p>
        </w:tc>
        <w:tc>
          <w:tcPr>
            <w:tcW w:w="1551" w:type="dxa"/>
            <w:tcBorders>
              <w:top w:val="single" w:sz="4" w:space="0" w:color="auto"/>
              <w:left w:val="single" w:sz="4" w:space="0" w:color="auto"/>
              <w:bottom w:val="double" w:sz="4" w:space="0" w:color="auto"/>
              <w:right w:val="single" w:sz="4" w:space="0" w:color="auto"/>
            </w:tcBorders>
            <w:vAlign w:val="center"/>
            <w:hideMark/>
          </w:tcPr>
          <w:p w14:paraId="0AFA8F21" w14:textId="77777777" w:rsidR="005A52C0" w:rsidRPr="005A52C0" w:rsidRDefault="005A52C0" w:rsidP="0088242A">
            <w:pPr>
              <w:jc w:val="center"/>
              <w:rPr>
                <w:rFonts w:cs="Arial"/>
                <w:sz w:val="20"/>
              </w:rPr>
            </w:pPr>
            <w:r w:rsidRPr="005A52C0">
              <w:rPr>
                <w:rFonts w:cs="Arial"/>
                <w:sz w:val="20"/>
              </w:rPr>
              <w:t>3</w:t>
            </w:r>
          </w:p>
        </w:tc>
        <w:tc>
          <w:tcPr>
            <w:tcW w:w="1551" w:type="dxa"/>
            <w:tcBorders>
              <w:top w:val="single" w:sz="4" w:space="0" w:color="auto"/>
              <w:left w:val="single" w:sz="4" w:space="0" w:color="auto"/>
              <w:bottom w:val="double" w:sz="4" w:space="0" w:color="auto"/>
              <w:right w:val="single" w:sz="4" w:space="0" w:color="auto"/>
            </w:tcBorders>
            <w:vAlign w:val="center"/>
            <w:hideMark/>
          </w:tcPr>
          <w:p w14:paraId="4951A115" w14:textId="77777777" w:rsidR="005A52C0" w:rsidRPr="005A52C0" w:rsidRDefault="005A52C0" w:rsidP="0088242A">
            <w:pPr>
              <w:jc w:val="center"/>
              <w:rPr>
                <w:rFonts w:cs="Arial"/>
                <w:sz w:val="20"/>
              </w:rPr>
            </w:pPr>
            <w:r w:rsidRPr="005A52C0">
              <w:rPr>
                <w:rFonts w:cs="Arial"/>
                <w:sz w:val="20"/>
              </w:rPr>
              <w:t>4</w:t>
            </w:r>
          </w:p>
        </w:tc>
      </w:tr>
      <w:tr w:rsidR="005A52C0" w:rsidRPr="005A52C0" w14:paraId="0E391654" w14:textId="77777777" w:rsidTr="0088242A">
        <w:tc>
          <w:tcPr>
            <w:tcW w:w="2550" w:type="dxa"/>
            <w:tcBorders>
              <w:top w:val="double" w:sz="4" w:space="0" w:color="auto"/>
              <w:left w:val="single" w:sz="4" w:space="0" w:color="auto"/>
              <w:bottom w:val="single" w:sz="4" w:space="0" w:color="auto"/>
              <w:right w:val="single" w:sz="4" w:space="0" w:color="auto"/>
            </w:tcBorders>
            <w:vAlign w:val="center"/>
            <w:hideMark/>
          </w:tcPr>
          <w:p w14:paraId="41DFAEBC" w14:textId="77777777" w:rsidR="005A52C0" w:rsidRPr="005A52C0" w:rsidRDefault="005A52C0" w:rsidP="0088242A">
            <w:pPr>
              <w:jc w:val="right"/>
              <w:rPr>
                <w:rFonts w:cs="Arial"/>
                <w:sz w:val="20"/>
              </w:rPr>
            </w:pPr>
            <w:proofErr w:type="spellStart"/>
            <w:r w:rsidRPr="005A52C0">
              <w:rPr>
                <w:rFonts w:cs="Arial"/>
                <w:sz w:val="20"/>
              </w:rPr>
              <w:t>T</w:t>
            </w:r>
            <w:r w:rsidRPr="005A52C0">
              <w:rPr>
                <w:rFonts w:cs="Arial"/>
                <w:sz w:val="20"/>
                <w:vertAlign w:val="subscript"/>
              </w:rPr>
              <w:t>vp</w:t>
            </w:r>
            <w:proofErr w:type="spellEnd"/>
            <w:r w:rsidRPr="005A52C0">
              <w:rPr>
                <w:rFonts w:cs="Arial"/>
                <w:sz w:val="20"/>
              </w:rPr>
              <w:t>:</w:t>
            </w:r>
          </w:p>
        </w:tc>
        <w:tc>
          <w:tcPr>
            <w:tcW w:w="1408" w:type="dxa"/>
            <w:tcBorders>
              <w:top w:val="double" w:sz="4" w:space="0" w:color="auto"/>
              <w:left w:val="single" w:sz="4" w:space="0" w:color="auto"/>
              <w:bottom w:val="single" w:sz="4" w:space="0" w:color="auto"/>
              <w:right w:val="single" w:sz="4" w:space="0" w:color="auto"/>
            </w:tcBorders>
            <w:vAlign w:val="center"/>
            <w:hideMark/>
          </w:tcPr>
          <w:p w14:paraId="3D3F353E" w14:textId="77777777" w:rsidR="005A52C0" w:rsidRPr="005A52C0" w:rsidRDefault="005A52C0" w:rsidP="0088242A">
            <w:pPr>
              <w:jc w:val="center"/>
              <w:rPr>
                <w:rFonts w:cs="Arial"/>
                <w:sz w:val="20"/>
              </w:rPr>
            </w:pPr>
            <w:r w:rsidRPr="005A52C0">
              <w:rPr>
                <w:rFonts w:cs="Arial"/>
                <w:sz w:val="20"/>
              </w:rPr>
              <w:t>40</w:t>
            </w:r>
          </w:p>
        </w:tc>
        <w:tc>
          <w:tcPr>
            <w:tcW w:w="1551" w:type="dxa"/>
            <w:tcBorders>
              <w:top w:val="double" w:sz="4" w:space="0" w:color="auto"/>
              <w:left w:val="single" w:sz="4" w:space="0" w:color="auto"/>
              <w:bottom w:val="single" w:sz="4" w:space="0" w:color="auto"/>
              <w:right w:val="single" w:sz="4" w:space="0" w:color="auto"/>
            </w:tcBorders>
            <w:vAlign w:val="center"/>
            <w:hideMark/>
          </w:tcPr>
          <w:p w14:paraId="3CEA6849" w14:textId="77777777" w:rsidR="005A52C0" w:rsidRPr="005A52C0" w:rsidRDefault="005A52C0" w:rsidP="0088242A">
            <w:pPr>
              <w:jc w:val="center"/>
              <w:rPr>
                <w:rFonts w:cs="Arial"/>
                <w:sz w:val="20"/>
              </w:rPr>
            </w:pPr>
            <w:r w:rsidRPr="005A52C0">
              <w:rPr>
                <w:rFonts w:cs="Arial"/>
                <w:sz w:val="20"/>
              </w:rPr>
              <w:t>60</w:t>
            </w:r>
          </w:p>
        </w:tc>
        <w:tc>
          <w:tcPr>
            <w:tcW w:w="1551" w:type="dxa"/>
            <w:tcBorders>
              <w:top w:val="double" w:sz="4" w:space="0" w:color="auto"/>
              <w:left w:val="single" w:sz="4" w:space="0" w:color="auto"/>
              <w:bottom w:val="single" w:sz="4" w:space="0" w:color="auto"/>
              <w:right w:val="single" w:sz="4" w:space="0" w:color="auto"/>
            </w:tcBorders>
            <w:vAlign w:val="center"/>
            <w:hideMark/>
          </w:tcPr>
          <w:p w14:paraId="07AF8D6B" w14:textId="77777777" w:rsidR="005A52C0" w:rsidRPr="005A52C0" w:rsidRDefault="005A52C0" w:rsidP="0088242A">
            <w:pPr>
              <w:jc w:val="center"/>
              <w:rPr>
                <w:rFonts w:cs="Arial"/>
                <w:sz w:val="20"/>
              </w:rPr>
            </w:pPr>
            <w:r w:rsidRPr="005A52C0">
              <w:rPr>
                <w:rFonts w:cs="Arial"/>
                <w:sz w:val="20"/>
              </w:rPr>
              <w:t>75</w:t>
            </w:r>
          </w:p>
        </w:tc>
        <w:tc>
          <w:tcPr>
            <w:tcW w:w="1551" w:type="dxa"/>
            <w:tcBorders>
              <w:top w:val="double" w:sz="4" w:space="0" w:color="auto"/>
              <w:left w:val="single" w:sz="4" w:space="0" w:color="auto"/>
              <w:bottom w:val="single" w:sz="4" w:space="0" w:color="auto"/>
              <w:right w:val="single" w:sz="4" w:space="0" w:color="auto"/>
            </w:tcBorders>
            <w:vAlign w:val="center"/>
            <w:hideMark/>
          </w:tcPr>
          <w:p w14:paraId="74D0EDA0" w14:textId="77777777" w:rsidR="005A52C0" w:rsidRPr="005A52C0" w:rsidRDefault="005A52C0" w:rsidP="0088242A">
            <w:pPr>
              <w:jc w:val="center"/>
              <w:rPr>
                <w:rFonts w:cs="Arial"/>
                <w:sz w:val="20"/>
              </w:rPr>
            </w:pPr>
            <w:r w:rsidRPr="005A52C0">
              <w:rPr>
                <w:rFonts w:cs="Arial"/>
                <w:sz w:val="20"/>
              </w:rPr>
              <w:t>85</w:t>
            </w:r>
          </w:p>
        </w:tc>
      </w:tr>
    </w:tbl>
    <w:p w14:paraId="3F1A4A17" w14:textId="233E25B0" w:rsidR="005A52C0" w:rsidRPr="005A52C0" w:rsidRDefault="005A52C0" w:rsidP="005A52C0">
      <w:pPr>
        <w:tabs>
          <w:tab w:val="left" w:pos="993"/>
          <w:tab w:val="left" w:pos="1134"/>
        </w:tabs>
        <w:spacing w:before="120"/>
        <w:ind w:left="567"/>
        <w:rPr>
          <w:rFonts w:cs="Arial"/>
          <w:b/>
          <w:sz w:val="20"/>
        </w:rPr>
      </w:pPr>
      <w:proofErr w:type="spellStart"/>
      <w:r w:rsidRPr="005A52C0">
        <w:rPr>
          <w:rFonts w:cs="Arial"/>
          <w:b/>
          <w:sz w:val="20"/>
        </w:rPr>
        <w:t>T</w:t>
      </w:r>
      <w:r w:rsidRPr="005A52C0">
        <w:rPr>
          <w:rFonts w:cs="Arial"/>
          <w:b/>
          <w:sz w:val="20"/>
          <w:vertAlign w:val="subscript"/>
        </w:rPr>
        <w:t>vp</w:t>
      </w:r>
      <w:proofErr w:type="spellEnd"/>
      <w:r w:rsidRPr="005A52C0">
        <w:rPr>
          <w:rFonts w:cs="Arial"/>
          <w:b/>
          <w:sz w:val="20"/>
        </w:rPr>
        <w:t xml:space="preserve"> </w:t>
      </w:r>
      <w:r w:rsidRPr="005A52C0">
        <w:rPr>
          <w:rFonts w:cs="Arial"/>
          <w:b/>
          <w:sz w:val="20"/>
        </w:rPr>
        <w:tab/>
      </w:r>
      <w:r w:rsidRPr="005A52C0">
        <w:rPr>
          <w:rFonts w:cs="Arial"/>
          <w:sz w:val="20"/>
        </w:rPr>
        <w:t>-</w:t>
      </w:r>
      <w:r w:rsidRPr="005A52C0">
        <w:rPr>
          <w:rFonts w:cs="Arial"/>
          <w:sz w:val="20"/>
        </w:rPr>
        <w:tab/>
        <w:t>točke za reference vodje projekta</w:t>
      </w:r>
      <w:r w:rsidR="00DB7A1E">
        <w:rPr>
          <w:rFonts w:cs="Arial"/>
          <w:sz w:val="20"/>
        </w:rPr>
        <w:t>.</w:t>
      </w:r>
    </w:p>
    <w:p w14:paraId="6E992952" w14:textId="77777777" w:rsidR="005A52C0" w:rsidRDefault="005A52C0" w:rsidP="005A52C0">
      <w:pPr>
        <w:tabs>
          <w:tab w:val="left" w:pos="851"/>
          <w:tab w:val="left" w:pos="1134"/>
        </w:tabs>
        <w:ind w:left="567"/>
        <w:rPr>
          <w:rFonts w:cs="Arial"/>
          <w:b/>
          <w:sz w:val="20"/>
        </w:rPr>
      </w:pPr>
    </w:p>
    <w:p w14:paraId="04D32E3F" w14:textId="77777777" w:rsidR="000B799A" w:rsidRPr="005A52C0" w:rsidRDefault="000B799A" w:rsidP="005A52C0">
      <w:pPr>
        <w:tabs>
          <w:tab w:val="left" w:pos="851"/>
          <w:tab w:val="left" w:pos="1134"/>
        </w:tabs>
        <w:ind w:left="567"/>
        <w:rPr>
          <w:rFonts w:cs="Arial"/>
          <w:b/>
          <w:sz w:val="20"/>
        </w:rPr>
      </w:pPr>
    </w:p>
    <w:p w14:paraId="34A1D951" w14:textId="77777777" w:rsidR="005A52C0" w:rsidRPr="005A52C0" w:rsidRDefault="005A52C0" w:rsidP="005A52C0">
      <w:pPr>
        <w:spacing w:before="120"/>
        <w:ind w:left="567"/>
        <w:rPr>
          <w:rFonts w:cs="Arial"/>
          <w:b/>
          <w:sz w:val="20"/>
          <w:u w:val="single"/>
        </w:rPr>
      </w:pPr>
      <w:r w:rsidRPr="005A52C0">
        <w:rPr>
          <w:rFonts w:cs="Arial"/>
          <w:b/>
          <w:sz w:val="20"/>
          <w:u w:val="single"/>
        </w:rPr>
        <w:t>Skupna ocena ponudbe</w:t>
      </w:r>
    </w:p>
    <w:p w14:paraId="401AB545" w14:textId="77777777" w:rsidR="005A52C0" w:rsidRPr="005A52C0" w:rsidRDefault="005A52C0" w:rsidP="005A52C0">
      <w:pPr>
        <w:spacing w:before="120"/>
        <w:ind w:left="567"/>
        <w:rPr>
          <w:rFonts w:cs="Arial"/>
          <w:b/>
          <w:sz w:val="20"/>
          <w:u w:val="single"/>
        </w:rPr>
      </w:pPr>
      <w:r w:rsidRPr="005A52C0">
        <w:rPr>
          <w:rFonts w:cs="Arial"/>
          <w:sz w:val="20"/>
        </w:rPr>
        <w:t xml:space="preserve">Najugodnejša je ponudba z največjim številom točk </w:t>
      </w:r>
      <w:r w:rsidRPr="005A52C0">
        <w:rPr>
          <w:rFonts w:cs="Arial"/>
          <w:b/>
          <w:sz w:val="20"/>
        </w:rPr>
        <w:t xml:space="preserve">T: </w:t>
      </w:r>
    </w:p>
    <w:p w14:paraId="5BA8DE6C" w14:textId="77777777" w:rsidR="005A52C0" w:rsidRPr="005A52C0" w:rsidRDefault="005A52C0" w:rsidP="005A52C0">
      <w:pPr>
        <w:spacing w:before="120"/>
        <w:jc w:val="center"/>
        <w:rPr>
          <w:rFonts w:cs="Arial"/>
          <w:b/>
          <w:sz w:val="20"/>
          <w:vertAlign w:val="subscript"/>
        </w:rPr>
      </w:pPr>
      <w:r w:rsidRPr="005A52C0">
        <w:rPr>
          <w:rFonts w:cs="Arial"/>
          <w:b/>
          <w:sz w:val="20"/>
        </w:rPr>
        <w:t>T =   0.8 * T</w:t>
      </w:r>
      <w:r w:rsidRPr="005A52C0">
        <w:rPr>
          <w:rFonts w:cs="Arial"/>
          <w:b/>
          <w:sz w:val="20"/>
          <w:vertAlign w:val="subscript"/>
        </w:rPr>
        <w:t>c</w:t>
      </w:r>
      <w:r w:rsidRPr="005A52C0">
        <w:rPr>
          <w:rFonts w:cs="Arial"/>
          <w:b/>
          <w:sz w:val="20"/>
        </w:rPr>
        <w:t xml:space="preserve">  + 0.2 * </w:t>
      </w:r>
      <w:proofErr w:type="spellStart"/>
      <w:r w:rsidRPr="005A52C0">
        <w:rPr>
          <w:rFonts w:cs="Arial"/>
          <w:b/>
          <w:sz w:val="20"/>
        </w:rPr>
        <w:t>T</w:t>
      </w:r>
      <w:r w:rsidRPr="005A52C0">
        <w:rPr>
          <w:rFonts w:cs="Arial"/>
          <w:b/>
          <w:sz w:val="20"/>
          <w:vertAlign w:val="subscript"/>
        </w:rPr>
        <w:t>vp</w:t>
      </w:r>
      <w:proofErr w:type="spellEnd"/>
    </w:p>
    <w:p w14:paraId="7869C493" w14:textId="77777777" w:rsidR="005A52C0" w:rsidRPr="005A52C0" w:rsidRDefault="005A52C0" w:rsidP="005A52C0">
      <w:pPr>
        <w:pStyle w:val="Heading1"/>
        <w:keepNext w:val="0"/>
        <w:tabs>
          <w:tab w:val="left" w:pos="540"/>
        </w:tabs>
        <w:spacing w:before="240"/>
        <w:jc w:val="both"/>
        <w:rPr>
          <w:rFonts w:cs="Arial"/>
          <w:sz w:val="20"/>
          <w:lang w:val="sl-SI"/>
        </w:rPr>
      </w:pPr>
      <w:r w:rsidRPr="005A52C0">
        <w:rPr>
          <w:rFonts w:cs="Arial"/>
          <w:b w:val="0"/>
          <w:sz w:val="20"/>
          <w:lang w:val="sl-SI"/>
        </w:rPr>
        <w:t>V primeru enakega števila točk se izbere ponudba z nižjo ponudbeno ceno.</w:t>
      </w:r>
      <w:r w:rsidRPr="005A52C0">
        <w:rPr>
          <w:rFonts w:cs="Arial"/>
          <w:sz w:val="20"/>
          <w:lang w:val="sl-SI"/>
        </w:rPr>
        <w:t xml:space="preserve"> </w:t>
      </w:r>
    </w:p>
    <w:p w14:paraId="0CA73876" w14:textId="77777777" w:rsidR="007347C0" w:rsidRPr="00B0719C" w:rsidRDefault="003061CB" w:rsidP="007347C0">
      <w:pPr>
        <w:pStyle w:val="Heading1"/>
        <w:keepNext w:val="0"/>
        <w:tabs>
          <w:tab w:val="left" w:pos="567"/>
        </w:tabs>
        <w:spacing w:after="120"/>
        <w:jc w:val="both"/>
        <w:rPr>
          <w:rFonts w:cs="Arial"/>
          <w:sz w:val="20"/>
          <w:lang w:val="sl-SI"/>
        </w:rPr>
      </w:pPr>
      <w:r w:rsidRPr="00B0719C">
        <w:rPr>
          <w:rFonts w:cs="Arial"/>
          <w:sz w:val="20"/>
          <w:lang w:val="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062DC07E" w14:textId="77777777" w:rsidR="007347C0" w:rsidRPr="00B0719C" w:rsidRDefault="007347C0" w:rsidP="007347C0">
      <w:pPr>
        <w:pStyle w:val="BodyText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243E490A" w14:textId="77777777" w:rsidR="00D31759" w:rsidRDefault="00D31759" w:rsidP="00D31759">
      <w:pPr>
        <w:keepNext/>
        <w:numPr>
          <w:ilvl w:val="0"/>
          <w:numId w:val="24"/>
        </w:numPr>
        <w:tabs>
          <w:tab w:val="left" w:pos="1134"/>
        </w:tabs>
        <w:rPr>
          <w:rFonts w:cs="Arial"/>
          <w:b/>
          <w:sz w:val="20"/>
        </w:rPr>
      </w:pPr>
      <w:r w:rsidRPr="00B0719C">
        <w:rPr>
          <w:rFonts w:cs="Arial"/>
          <w:b/>
          <w:sz w:val="20"/>
        </w:rPr>
        <w:t>Ponudba</w:t>
      </w:r>
      <w:r w:rsidR="000E1161">
        <w:rPr>
          <w:rFonts w:cs="Arial"/>
          <w:b/>
          <w:sz w:val="20"/>
        </w:rPr>
        <w:t xml:space="preserve"> – predračun</w:t>
      </w:r>
    </w:p>
    <w:p w14:paraId="0484BF02" w14:textId="77777777" w:rsidR="000E1161" w:rsidRPr="00B0719C" w:rsidRDefault="000E1161" w:rsidP="000E1161">
      <w:pPr>
        <w:keepNext/>
        <w:numPr>
          <w:ilvl w:val="0"/>
          <w:numId w:val="24"/>
        </w:numPr>
        <w:tabs>
          <w:tab w:val="left" w:pos="1134"/>
        </w:tabs>
        <w:rPr>
          <w:rFonts w:cs="Arial"/>
          <w:b/>
          <w:sz w:val="20"/>
        </w:rPr>
      </w:pPr>
      <w:r>
        <w:rPr>
          <w:rFonts w:cs="Arial"/>
          <w:b/>
          <w:sz w:val="20"/>
        </w:rPr>
        <w:t>Predračun – podrobna specifikacija</w:t>
      </w:r>
    </w:p>
    <w:p w14:paraId="73A04FF1"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ESPD</w:t>
      </w:r>
    </w:p>
    <w:p w14:paraId="6827D4CC" w14:textId="77777777" w:rsidR="00D31759" w:rsidRDefault="00D31759" w:rsidP="00D31759">
      <w:pPr>
        <w:keepNext/>
        <w:numPr>
          <w:ilvl w:val="0"/>
          <w:numId w:val="24"/>
        </w:numPr>
        <w:tabs>
          <w:tab w:val="left" w:pos="1134"/>
        </w:tabs>
        <w:rPr>
          <w:rFonts w:cs="Arial"/>
          <w:b/>
          <w:sz w:val="20"/>
        </w:rPr>
      </w:pPr>
      <w:r w:rsidRPr="00B0719C">
        <w:rPr>
          <w:rFonts w:cs="Arial"/>
          <w:b/>
          <w:sz w:val="20"/>
        </w:rPr>
        <w:t>Podatki o gospodarskem subjektu in dokazila o usposobljenosti</w:t>
      </w:r>
    </w:p>
    <w:p w14:paraId="5B1B86E0"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Specifikacija naročila</w:t>
      </w:r>
    </w:p>
    <w:p w14:paraId="4A122760" w14:textId="77777777" w:rsidR="00D31759" w:rsidRPr="00B0719C" w:rsidRDefault="00D31759" w:rsidP="00D31759">
      <w:pPr>
        <w:keepNext/>
        <w:numPr>
          <w:ilvl w:val="0"/>
          <w:numId w:val="24"/>
        </w:numPr>
        <w:tabs>
          <w:tab w:val="left" w:pos="1134"/>
        </w:tabs>
        <w:rPr>
          <w:rFonts w:cs="Arial"/>
          <w:b/>
          <w:sz w:val="20"/>
        </w:rPr>
      </w:pPr>
      <w:r w:rsidRPr="00B0719C">
        <w:rPr>
          <w:rFonts w:cs="Arial"/>
          <w:b/>
          <w:sz w:val="20"/>
        </w:rPr>
        <w:t>Zavarovanje za resnost ponudbe</w:t>
      </w:r>
    </w:p>
    <w:p w14:paraId="357D6C36" w14:textId="77777777" w:rsidR="000C79AF" w:rsidRPr="00B0719C" w:rsidRDefault="000C79AF" w:rsidP="000C79AF">
      <w:pPr>
        <w:keepNext/>
        <w:numPr>
          <w:ilvl w:val="0"/>
          <w:numId w:val="24"/>
        </w:numPr>
        <w:tabs>
          <w:tab w:val="left" w:pos="1134"/>
        </w:tabs>
        <w:rPr>
          <w:rFonts w:cs="Arial"/>
          <w:b/>
          <w:sz w:val="20"/>
        </w:rPr>
      </w:pPr>
      <w:r w:rsidRPr="00B0719C">
        <w:rPr>
          <w:rFonts w:cs="Arial"/>
          <w:b/>
          <w:sz w:val="20"/>
        </w:rPr>
        <w:t>Pooblastilo za pridobitev podatkov iz kazenske evidence</w:t>
      </w:r>
    </w:p>
    <w:p w14:paraId="27AD2165" w14:textId="77777777" w:rsidR="007347C0" w:rsidRPr="00B0719C" w:rsidRDefault="007347C0" w:rsidP="007347C0">
      <w:pPr>
        <w:pStyle w:val="BodyText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37E6E7FF" w14:textId="77777777" w:rsidR="007347C0" w:rsidRPr="00B0719C" w:rsidRDefault="007347C0" w:rsidP="007347C0">
      <w:pPr>
        <w:pStyle w:val="BodyText2"/>
        <w:keepNext/>
        <w:tabs>
          <w:tab w:val="left" w:pos="993"/>
        </w:tabs>
        <w:spacing w:before="60"/>
        <w:ind w:left="1276" w:hanging="709"/>
        <w:rPr>
          <w:rFonts w:cs="Arial"/>
          <w:sz w:val="20"/>
        </w:rPr>
      </w:pPr>
      <w:r w:rsidRPr="00B0719C">
        <w:rPr>
          <w:rFonts w:cs="Arial"/>
          <w:sz w:val="20"/>
        </w:rPr>
        <w:t>4.1</w:t>
      </w:r>
      <w:r w:rsidRPr="00B0719C">
        <w:rPr>
          <w:rFonts w:cs="Arial"/>
          <w:sz w:val="20"/>
        </w:rPr>
        <w:tab/>
        <w:t>Ponudba - predračun</w:t>
      </w:r>
    </w:p>
    <w:p w14:paraId="305F0657" w14:textId="77777777" w:rsidR="007347C0" w:rsidRPr="00B0719C" w:rsidRDefault="00033D02" w:rsidP="007347C0">
      <w:pPr>
        <w:pStyle w:val="BodyText2"/>
        <w:spacing w:before="60"/>
        <w:ind w:left="993"/>
        <w:rPr>
          <w:rFonts w:cs="Arial"/>
          <w:b w:val="0"/>
          <w:sz w:val="20"/>
        </w:rPr>
      </w:pPr>
      <w:r w:rsidRPr="00B0719C">
        <w:rPr>
          <w:rFonts w:cs="Arial"/>
          <w:b w:val="0"/>
          <w:sz w:val="20"/>
        </w:rPr>
        <w:t>Listina »Ponudba </w:t>
      </w:r>
      <w:r w:rsidRPr="00B0719C">
        <w:rPr>
          <w:rFonts w:cs="Arial"/>
          <w:b w:val="0"/>
          <w:sz w:val="20"/>
        </w:rPr>
        <w:noBreakHyphen/>
        <w:t> predračun« mora izpolnjevati naslednje zahteve</w:t>
      </w:r>
      <w:r w:rsidR="007347C0" w:rsidRPr="00B0719C">
        <w:rPr>
          <w:rFonts w:cs="Arial"/>
          <w:b w:val="0"/>
          <w:sz w:val="20"/>
        </w:rPr>
        <w:t>:</w:t>
      </w:r>
    </w:p>
    <w:p w14:paraId="4883163D"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Pri skupni ponudbi se kot ponudnika navede vse partnerje</w:t>
      </w:r>
      <w:r w:rsidR="00DB7A1E">
        <w:rPr>
          <w:rFonts w:cs="Arial"/>
          <w:b w:val="0"/>
          <w:sz w:val="20"/>
        </w:rPr>
        <w:t>.</w:t>
      </w:r>
    </w:p>
    <w:p w14:paraId="67F90BCF"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V ponudbeni ceni morajo biti zajeti vsi stroški in dajatve</w:t>
      </w:r>
      <w:r w:rsidR="00AB0048">
        <w:rPr>
          <w:rFonts w:cs="Arial"/>
          <w:b w:val="0"/>
          <w:sz w:val="20"/>
        </w:rPr>
        <w:t>,</w:t>
      </w:r>
      <w:r w:rsidRPr="00B0719C">
        <w:rPr>
          <w:rFonts w:cs="Arial"/>
          <w:b w:val="0"/>
          <w:sz w:val="20"/>
        </w:rPr>
        <w:t xml:space="preser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846E262"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Ponudba mora veljati za celotno naročilo</w:t>
      </w:r>
      <w:r w:rsidR="00DB7A1E">
        <w:rPr>
          <w:rFonts w:cs="Arial"/>
          <w:b w:val="0"/>
          <w:sz w:val="20"/>
        </w:rPr>
        <w:t>.</w:t>
      </w:r>
    </w:p>
    <w:p w14:paraId="3267AFCE"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Ponudba mora veljati vsaj 120 dni po roku za oddajo ponudb</w:t>
      </w:r>
      <w:r w:rsidR="00DB7A1E">
        <w:rPr>
          <w:rFonts w:cs="Arial"/>
          <w:b w:val="0"/>
          <w:sz w:val="20"/>
        </w:rPr>
        <w:t>.</w:t>
      </w:r>
    </w:p>
    <w:p w14:paraId="4ED04262" w14:textId="77777777" w:rsidR="007347C0" w:rsidRPr="00B0719C" w:rsidRDefault="007347C0" w:rsidP="007347C0">
      <w:pPr>
        <w:pStyle w:val="BodyText2"/>
        <w:numPr>
          <w:ilvl w:val="0"/>
          <w:numId w:val="11"/>
        </w:numPr>
        <w:tabs>
          <w:tab w:val="clear" w:pos="360"/>
          <w:tab w:val="num" w:pos="-993"/>
          <w:tab w:val="num" w:pos="1276"/>
          <w:tab w:val="num" w:pos="3479"/>
        </w:tabs>
        <w:ind w:left="1276" w:hanging="283"/>
        <w:rPr>
          <w:rFonts w:cs="Arial"/>
          <w:b w:val="0"/>
          <w:sz w:val="20"/>
        </w:rPr>
      </w:pPr>
      <w:r w:rsidRPr="00B0719C">
        <w:rPr>
          <w:rFonts w:cs="Arial"/>
          <w:b w:val="0"/>
          <w:sz w:val="20"/>
        </w:rPr>
        <w:t>Ponudbeni rok za izvedbo naročila ne sme presegati razpisanega</w:t>
      </w:r>
      <w:r w:rsidR="00DB7A1E">
        <w:rPr>
          <w:rFonts w:cs="Arial"/>
          <w:b w:val="0"/>
          <w:sz w:val="20"/>
        </w:rPr>
        <w:t>.</w:t>
      </w:r>
    </w:p>
    <w:p w14:paraId="268F8D8F" w14:textId="77777777" w:rsidR="007347C0" w:rsidRDefault="00033D02" w:rsidP="00033D02">
      <w:pPr>
        <w:pStyle w:val="BodyText2"/>
        <w:tabs>
          <w:tab w:val="num" w:pos="1276"/>
          <w:tab w:val="num" w:pos="3479"/>
        </w:tabs>
        <w:spacing w:before="60"/>
        <w:ind w:left="992"/>
        <w:rPr>
          <w:rFonts w:cs="Arial"/>
          <w:b w:val="0"/>
          <w:sz w:val="20"/>
        </w:rPr>
      </w:pPr>
      <w:r w:rsidRPr="00B0719C">
        <w:rPr>
          <w:rFonts w:cs="Arial"/>
          <w:b w:val="0"/>
          <w:sz w:val="20"/>
        </w:rPr>
        <w:t>Listino se priloži kot »</w:t>
      </w:r>
      <w:proofErr w:type="spellStart"/>
      <w:r w:rsidRPr="00B0719C">
        <w:rPr>
          <w:rFonts w:cs="Arial"/>
          <w:sz w:val="20"/>
        </w:rPr>
        <w:t>pdf</w:t>
      </w:r>
      <w:proofErr w:type="spellEnd"/>
      <w:r w:rsidRPr="00B0719C">
        <w:rPr>
          <w:rFonts w:cs="Arial"/>
          <w:b w:val="0"/>
          <w:sz w:val="20"/>
        </w:rPr>
        <w:t>« dokument v razdelek »</w:t>
      </w:r>
      <w:r w:rsidRPr="00B0719C">
        <w:rPr>
          <w:rFonts w:cs="Arial"/>
          <w:sz w:val="20"/>
        </w:rPr>
        <w:t>predračun</w:t>
      </w:r>
      <w:r w:rsidR="007347C0" w:rsidRPr="00B0719C">
        <w:rPr>
          <w:rFonts w:cs="Arial"/>
          <w:b w:val="0"/>
          <w:sz w:val="20"/>
        </w:rPr>
        <w:t>«</w:t>
      </w:r>
      <w:r w:rsidRPr="00B0719C">
        <w:rPr>
          <w:rFonts w:cs="Arial"/>
          <w:b w:val="0"/>
          <w:sz w:val="20"/>
        </w:rPr>
        <w:t>.</w:t>
      </w:r>
    </w:p>
    <w:p w14:paraId="6C366643" w14:textId="77777777" w:rsidR="000E1161" w:rsidRPr="000E1161" w:rsidRDefault="000E1161" w:rsidP="00033D02">
      <w:pPr>
        <w:pStyle w:val="BodyText2"/>
        <w:tabs>
          <w:tab w:val="num" w:pos="1276"/>
          <w:tab w:val="num" w:pos="3479"/>
        </w:tabs>
        <w:spacing w:before="60"/>
        <w:ind w:left="992"/>
        <w:rPr>
          <w:rFonts w:cs="Arial"/>
          <w:b w:val="0"/>
          <w:sz w:val="20"/>
        </w:rPr>
      </w:pPr>
      <w:r>
        <w:rPr>
          <w:rFonts w:cs="Arial"/>
          <w:b w:val="0"/>
          <w:sz w:val="20"/>
        </w:rPr>
        <w:t xml:space="preserve">Listino »Predračun – podrobna specifikacija« se priloži kot </w:t>
      </w:r>
      <w:r>
        <w:rPr>
          <w:rFonts w:cs="Arial"/>
          <w:bCs/>
          <w:sz w:val="20"/>
        </w:rPr>
        <w:t>»</w:t>
      </w:r>
      <w:proofErr w:type="spellStart"/>
      <w:r>
        <w:rPr>
          <w:rFonts w:cs="Arial"/>
          <w:bCs/>
          <w:sz w:val="20"/>
        </w:rPr>
        <w:t>pdf</w:t>
      </w:r>
      <w:proofErr w:type="spellEnd"/>
      <w:r>
        <w:rPr>
          <w:rFonts w:cs="Arial"/>
          <w:bCs/>
          <w:sz w:val="20"/>
        </w:rPr>
        <w:t>«</w:t>
      </w:r>
      <w:r>
        <w:rPr>
          <w:rFonts w:cs="Arial"/>
          <w:b w:val="0"/>
          <w:sz w:val="20"/>
        </w:rPr>
        <w:t xml:space="preserve"> dokument v razdelek »</w:t>
      </w:r>
      <w:r>
        <w:rPr>
          <w:rFonts w:cs="Arial"/>
          <w:bCs/>
          <w:sz w:val="20"/>
        </w:rPr>
        <w:t>druge priloge«</w:t>
      </w:r>
      <w:r>
        <w:rPr>
          <w:rFonts w:cs="Arial"/>
          <w:b w:val="0"/>
          <w:sz w:val="20"/>
        </w:rPr>
        <w:t>.</w:t>
      </w:r>
    </w:p>
    <w:p w14:paraId="7DFE04D5" w14:textId="77777777" w:rsidR="00D31759" w:rsidRPr="00B0719C" w:rsidRDefault="007347C0" w:rsidP="00D31759">
      <w:pPr>
        <w:pStyle w:val="BodyText2"/>
        <w:keepNext/>
        <w:tabs>
          <w:tab w:val="left" w:pos="993"/>
        </w:tabs>
        <w:spacing w:before="60"/>
        <w:ind w:left="993" w:hanging="454"/>
        <w:rPr>
          <w:rFonts w:cs="Arial"/>
          <w:sz w:val="20"/>
        </w:rPr>
      </w:pPr>
      <w:r w:rsidRPr="00B0719C">
        <w:rPr>
          <w:rFonts w:cs="Arial"/>
          <w:sz w:val="20"/>
        </w:rPr>
        <w:t>4.2</w:t>
      </w:r>
      <w:r w:rsidRPr="00B0719C">
        <w:rPr>
          <w:rFonts w:cs="Arial"/>
          <w:sz w:val="20"/>
        </w:rPr>
        <w:tab/>
      </w:r>
      <w:r w:rsidR="00D31759" w:rsidRPr="00B0719C">
        <w:rPr>
          <w:rFonts w:cs="Arial"/>
          <w:sz w:val="20"/>
        </w:rPr>
        <w:t>ESPD</w:t>
      </w:r>
    </w:p>
    <w:p w14:paraId="150C602F" w14:textId="77777777" w:rsidR="00D31759" w:rsidRPr="00B0719C" w:rsidRDefault="00D31759" w:rsidP="00D31759">
      <w:pPr>
        <w:pStyle w:val="BodyText2"/>
        <w:spacing w:before="60"/>
        <w:ind w:left="993"/>
        <w:rPr>
          <w:rFonts w:cs="Arial"/>
          <w:sz w:val="20"/>
        </w:rPr>
      </w:pPr>
      <w:r w:rsidRPr="00B0719C">
        <w:rPr>
          <w:rFonts w:cs="Arial"/>
          <w:b w:val="0"/>
          <w:sz w:val="20"/>
        </w:rPr>
        <w:t>Vsak gospodarski subjekt, ki nastopa v ponudbi (ponudnik, partner, podizvajalec)</w:t>
      </w:r>
      <w:r w:rsidR="00EA4CAE">
        <w:rPr>
          <w:rFonts w:cs="Arial"/>
          <w:b w:val="0"/>
          <w:sz w:val="20"/>
        </w:rPr>
        <w:t>,</w:t>
      </w:r>
      <w:r w:rsidRPr="00B0719C">
        <w:rPr>
          <w:rFonts w:cs="Arial"/>
          <w:b w:val="0"/>
          <w:sz w:val="20"/>
        </w:rPr>
        <w:t xml:space="preserve"> mora predložiti izpolnjen ESPD.</w:t>
      </w:r>
    </w:p>
    <w:p w14:paraId="16D2A7D8" w14:textId="77777777" w:rsidR="00D31759" w:rsidRPr="00B0719C" w:rsidRDefault="00D31759" w:rsidP="00D31759">
      <w:pPr>
        <w:pStyle w:val="BodyText2"/>
        <w:keepNext/>
        <w:tabs>
          <w:tab w:val="left" w:pos="993"/>
        </w:tabs>
        <w:spacing w:before="60"/>
        <w:ind w:left="993" w:hanging="454"/>
        <w:rPr>
          <w:rFonts w:cs="Arial"/>
          <w:sz w:val="20"/>
        </w:rPr>
      </w:pPr>
      <w:r w:rsidRPr="00B0719C">
        <w:rPr>
          <w:rFonts w:cs="Arial"/>
          <w:sz w:val="20"/>
        </w:rPr>
        <w:t>4.</w:t>
      </w:r>
      <w:r w:rsidR="00DB7A1E">
        <w:rPr>
          <w:rFonts w:cs="Arial"/>
          <w:sz w:val="20"/>
        </w:rPr>
        <w:t>3</w:t>
      </w:r>
      <w:r w:rsidRPr="00B0719C">
        <w:rPr>
          <w:rFonts w:cs="Arial"/>
          <w:sz w:val="20"/>
        </w:rPr>
        <w:tab/>
        <w:t>Podatki o gospodarskem subjektu in dokazila o usposobljenosti</w:t>
      </w:r>
    </w:p>
    <w:p w14:paraId="2A7DC8DC"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368F6D06" w14:textId="77777777" w:rsidR="005A52C0" w:rsidRDefault="006328D9" w:rsidP="006328D9">
      <w:pPr>
        <w:pStyle w:val="BodyText2"/>
        <w:spacing w:before="60"/>
        <w:ind w:left="993"/>
        <w:rPr>
          <w:rFonts w:cs="Arial"/>
          <w:b w:val="0"/>
          <w:sz w:val="20"/>
        </w:rPr>
      </w:pPr>
      <w:r w:rsidRPr="00B0719C">
        <w:rPr>
          <w:rFonts w:cs="Arial"/>
          <w:b w:val="0"/>
          <w:sz w:val="20"/>
        </w:rPr>
        <w:t>V listini »Podatki o gospodarskem subjektu« mora vsak navesti</w:t>
      </w:r>
      <w:r w:rsidR="00EA4CAE">
        <w:rPr>
          <w:rFonts w:cs="Arial"/>
          <w:b w:val="0"/>
          <w:sz w:val="20"/>
        </w:rPr>
        <w:t>,</w:t>
      </w:r>
      <w:r w:rsidRPr="00B0719C">
        <w:rPr>
          <w:rFonts w:cs="Arial"/>
          <w:b w:val="0"/>
          <w:sz w:val="20"/>
        </w:rPr>
        <w:t xml:space="preserve"> katera dela prevzema</w:t>
      </w:r>
      <w:r w:rsidR="00EA4CAE">
        <w:rPr>
          <w:rFonts w:cs="Arial"/>
          <w:b w:val="0"/>
          <w:sz w:val="20"/>
        </w:rPr>
        <w:t>,</w:t>
      </w:r>
      <w:r w:rsidRPr="00B0719C">
        <w:rPr>
          <w:rFonts w:cs="Arial"/>
          <w:b w:val="0"/>
          <w:sz w:val="20"/>
        </w:rPr>
        <w:t xml:space="preserve"> in njihovo vrednost. </w:t>
      </w:r>
    </w:p>
    <w:p w14:paraId="3756557F" w14:textId="77777777" w:rsidR="006328D9" w:rsidRPr="00B0719C" w:rsidRDefault="006328D9" w:rsidP="00C36165">
      <w:pPr>
        <w:pStyle w:val="BodyText2"/>
        <w:spacing w:before="60"/>
        <w:ind w:left="993"/>
        <w:rPr>
          <w:rFonts w:cs="Arial"/>
          <w:b w:val="0"/>
          <w:sz w:val="20"/>
        </w:rPr>
      </w:pPr>
      <w:r w:rsidRPr="00B0719C">
        <w:rPr>
          <w:rFonts w:cs="Arial"/>
          <w:b w:val="0"/>
          <w:sz w:val="20"/>
        </w:rPr>
        <w:t>Izpolnjena in podpisana dokazila o zahtevani usposobljenosti (</w:t>
      </w:r>
      <w:r w:rsidRPr="00B0719C">
        <w:rPr>
          <w:rFonts w:cs="Arial"/>
          <w:b w:val="0"/>
          <w:i/>
          <w:sz w:val="20"/>
        </w:rPr>
        <w:t>naročnikove predloge</w:t>
      </w:r>
      <w:r w:rsidR="00C36165">
        <w:rPr>
          <w:rFonts w:cs="Arial"/>
          <w:b w:val="0"/>
          <w:i/>
          <w:sz w:val="20"/>
        </w:rPr>
        <w:t xml:space="preserve">: </w:t>
      </w:r>
      <w:r w:rsidR="00C36165" w:rsidRPr="00C36165">
        <w:rPr>
          <w:rFonts w:cs="Arial"/>
          <w:b w:val="0"/>
          <w:i/>
          <w:sz w:val="20"/>
        </w:rPr>
        <w:t>Izjava o zaposlitvi, delovni dobi in usposobljenosti</w:t>
      </w:r>
      <w:r w:rsidR="00C36165">
        <w:rPr>
          <w:rFonts w:cs="Arial"/>
          <w:b w:val="0"/>
          <w:i/>
          <w:sz w:val="20"/>
        </w:rPr>
        <w:t>, Po</w:t>
      </w:r>
      <w:r w:rsidR="00C36165" w:rsidRPr="00C36165">
        <w:rPr>
          <w:rFonts w:cs="Arial"/>
          <w:b w:val="0"/>
          <w:i/>
          <w:sz w:val="20"/>
        </w:rPr>
        <w:t>datki o referenčnem delu – fizične osebe</w:t>
      </w:r>
      <w:r w:rsidR="00C36165">
        <w:rPr>
          <w:rFonts w:cs="Arial"/>
          <w:b w:val="0"/>
          <w:i/>
          <w:sz w:val="20"/>
        </w:rPr>
        <w:t xml:space="preserve">, </w:t>
      </w:r>
      <w:r w:rsidR="00C36165" w:rsidRPr="00C36165">
        <w:rPr>
          <w:rFonts w:cs="Arial"/>
          <w:b w:val="0"/>
          <w:i/>
          <w:sz w:val="20"/>
        </w:rPr>
        <w:t>Podatki o referenčnem delu</w:t>
      </w:r>
      <w:r w:rsidR="00C36165">
        <w:rPr>
          <w:rFonts w:cs="Arial"/>
          <w:b w:val="0"/>
          <w:i/>
          <w:sz w:val="20"/>
        </w:rPr>
        <w:t xml:space="preserve">, </w:t>
      </w:r>
      <w:r w:rsidR="00C36165" w:rsidRPr="00C36165">
        <w:rPr>
          <w:rFonts w:cs="Arial"/>
          <w:b w:val="0"/>
          <w:i/>
          <w:sz w:val="20"/>
        </w:rPr>
        <w:t>Izjava o izrednih prevozih</w:t>
      </w:r>
      <w:r w:rsidRPr="00B0719C">
        <w:rPr>
          <w:rFonts w:cs="Arial"/>
          <w:b w:val="0"/>
          <w:sz w:val="20"/>
        </w:rPr>
        <w:t>) ter podatke o gospodarskem subjektu se priloži kot »</w:t>
      </w:r>
      <w:proofErr w:type="spellStart"/>
      <w:r w:rsidRPr="00B0719C">
        <w:rPr>
          <w:rFonts w:cs="Arial"/>
          <w:b w:val="0"/>
          <w:sz w:val="20"/>
        </w:rPr>
        <w:t>pdf</w:t>
      </w:r>
      <w:proofErr w:type="spellEnd"/>
      <w:r w:rsidRPr="00B0719C">
        <w:rPr>
          <w:rFonts w:cs="Arial"/>
          <w:b w:val="0"/>
          <w:sz w:val="20"/>
        </w:rPr>
        <w:t>« dokumente v razdelek</w:t>
      </w:r>
      <w:r w:rsidRPr="00B0719C">
        <w:rPr>
          <w:rFonts w:cs="Arial"/>
          <w:sz w:val="20"/>
        </w:rPr>
        <w:t xml:space="preserve"> »</w:t>
      </w:r>
      <w:r w:rsidRPr="00B0719C">
        <w:rPr>
          <w:rFonts w:cs="Arial"/>
          <w:i/>
          <w:sz w:val="20"/>
        </w:rPr>
        <w:t>druge priloge</w:t>
      </w:r>
      <w:r w:rsidRPr="00B0719C">
        <w:rPr>
          <w:rFonts w:cs="Arial"/>
          <w:sz w:val="20"/>
        </w:rPr>
        <w:t>«.</w:t>
      </w:r>
    </w:p>
    <w:p w14:paraId="061ACC92" w14:textId="77777777" w:rsidR="006328D9" w:rsidRPr="00B0719C" w:rsidRDefault="006328D9" w:rsidP="006328D9">
      <w:pPr>
        <w:pStyle w:val="BodyText2"/>
        <w:keepNext/>
        <w:tabs>
          <w:tab w:val="left" w:pos="993"/>
        </w:tabs>
        <w:spacing w:before="60"/>
        <w:ind w:left="993" w:hanging="454"/>
        <w:rPr>
          <w:rFonts w:cs="Arial"/>
          <w:sz w:val="20"/>
        </w:rPr>
      </w:pPr>
      <w:r w:rsidRPr="00B0719C">
        <w:rPr>
          <w:rFonts w:cs="Arial"/>
          <w:sz w:val="20"/>
        </w:rPr>
        <w:t>4.4</w:t>
      </w:r>
      <w:r w:rsidRPr="00B0719C">
        <w:rPr>
          <w:rFonts w:cs="Arial"/>
          <w:sz w:val="20"/>
        </w:rPr>
        <w:tab/>
        <w:t>Specifikacija naročila</w:t>
      </w:r>
    </w:p>
    <w:p w14:paraId="4D26B1F0"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V ponudbi mora biti priložena (razdelek </w:t>
      </w:r>
      <w:r w:rsidRPr="00B0719C">
        <w:rPr>
          <w:rFonts w:cs="Arial"/>
          <w:i/>
          <w:sz w:val="20"/>
        </w:rPr>
        <w:t>druge priloge</w:t>
      </w:r>
      <w:r w:rsidRPr="00B0719C">
        <w:rPr>
          <w:rFonts w:cs="Arial"/>
          <w:b w:val="0"/>
          <w:sz w:val="20"/>
        </w:rPr>
        <w:t>) naročnikova specifikacija naročila (</w:t>
      </w:r>
      <w:r w:rsidRPr="00B0719C">
        <w:rPr>
          <w:rFonts w:cs="Arial"/>
          <w:b w:val="0"/>
          <w:i/>
          <w:iCs/>
          <w:sz w:val="20"/>
        </w:rPr>
        <w:t xml:space="preserve">opis naročila), </w:t>
      </w:r>
      <w:r w:rsidRPr="00B0719C">
        <w:rPr>
          <w:rFonts w:cs="Arial"/>
          <w:b w:val="0"/>
          <w:sz w:val="20"/>
        </w:rPr>
        <w:t xml:space="preserve">kjer sta opredeljena vsebina in obseg naročila. </w:t>
      </w:r>
      <w:r w:rsidR="00A56FF3">
        <w:rPr>
          <w:rFonts w:cs="Arial"/>
          <w:b w:val="0"/>
          <w:sz w:val="20"/>
        </w:rPr>
        <w:t xml:space="preserve">Prav tako mora biti predložen opis tehničnih zmogljivosti. </w:t>
      </w:r>
      <w:r w:rsidRPr="00B0719C">
        <w:rPr>
          <w:rFonts w:cs="Arial"/>
          <w:b w:val="0"/>
          <w:sz w:val="20"/>
        </w:rPr>
        <w:t xml:space="preserve">Upoštevane morajo biti vse zahteve iz specifikacije naročila, ponudnik pa je ne sme spreminjati. </w:t>
      </w:r>
    </w:p>
    <w:p w14:paraId="6085272B" w14:textId="77777777" w:rsidR="006328D9" w:rsidRPr="00B0719C" w:rsidRDefault="006328D9" w:rsidP="006328D9">
      <w:pPr>
        <w:pStyle w:val="BodyText2"/>
        <w:keepNext/>
        <w:tabs>
          <w:tab w:val="left" w:pos="993"/>
        </w:tabs>
        <w:spacing w:before="60"/>
        <w:ind w:left="539"/>
        <w:rPr>
          <w:rFonts w:cs="Arial"/>
          <w:sz w:val="20"/>
        </w:rPr>
      </w:pPr>
      <w:r w:rsidRPr="00B0719C">
        <w:rPr>
          <w:rFonts w:cs="Arial"/>
          <w:sz w:val="20"/>
        </w:rPr>
        <w:t>4.5</w:t>
      </w:r>
      <w:r w:rsidRPr="00B0719C">
        <w:rPr>
          <w:rFonts w:cs="Arial"/>
          <w:sz w:val="20"/>
        </w:rPr>
        <w:tab/>
        <w:t>Zavarovanje za resnost ponudbe</w:t>
      </w:r>
    </w:p>
    <w:p w14:paraId="6F3C746F" w14:textId="77777777" w:rsidR="007347C0" w:rsidRPr="00B0719C" w:rsidRDefault="000C79AF" w:rsidP="006328D9">
      <w:pPr>
        <w:spacing w:before="60"/>
        <w:ind w:left="992"/>
        <w:jc w:val="both"/>
        <w:rPr>
          <w:rFonts w:cs="Arial"/>
          <w:b/>
          <w:sz w:val="20"/>
        </w:rPr>
      </w:pPr>
      <w:r w:rsidRPr="00B0719C">
        <w:rPr>
          <w:rFonts w:cs="Arial"/>
          <w:sz w:val="20"/>
        </w:rPr>
        <w:t>Kot zavarovanje za resnost ponudbe mora ponudnik (</w:t>
      </w:r>
      <w:r w:rsidRPr="00B0719C">
        <w:rPr>
          <w:rFonts w:cs="Arial"/>
          <w:i/>
          <w:sz w:val="20"/>
        </w:rPr>
        <w:t>pri skupni ponudbi katerikoli partner</w:t>
      </w:r>
      <w:r w:rsidRPr="00B0719C">
        <w:rPr>
          <w:rFonts w:cs="Arial"/>
          <w:sz w:val="20"/>
        </w:rPr>
        <w:t>) predložiti bančno garancijo</w:t>
      </w:r>
      <w:r w:rsidR="005A52C0">
        <w:rPr>
          <w:rFonts w:cs="Arial"/>
          <w:sz w:val="20"/>
        </w:rPr>
        <w:t xml:space="preserve"> ali kavcijsko zavarovanje zavarovalnice</w:t>
      </w:r>
      <w:r w:rsidRPr="00B0719C">
        <w:rPr>
          <w:rFonts w:cs="Arial"/>
          <w:sz w:val="20"/>
        </w:rPr>
        <w:t>, za katero veljajo</w:t>
      </w:r>
      <w:r w:rsidRPr="00B0719C">
        <w:rPr>
          <w:rFonts w:cs="Arial"/>
          <w:b/>
          <w:sz w:val="20"/>
        </w:rPr>
        <w:t xml:space="preserve"> </w:t>
      </w:r>
      <w:r w:rsidRPr="00B0719C">
        <w:rPr>
          <w:rFonts w:cs="Arial"/>
          <w:sz w:val="20"/>
        </w:rPr>
        <w:t xml:space="preserve"> »Enotna pravila za garancije na poziv (EPGP), revizija iz leta 2010, izdana pri MTZ pod št. 758« ali kavcijsko zavarovanje. Višina zavarovanja za resnost ponudbe mora biti vsaj </w:t>
      </w:r>
      <w:r w:rsidR="00C477C6">
        <w:rPr>
          <w:rFonts w:cs="Arial"/>
          <w:sz w:val="20"/>
        </w:rPr>
        <w:t>1</w:t>
      </w:r>
      <w:r w:rsidR="000E1161">
        <w:rPr>
          <w:rFonts w:cs="Arial"/>
          <w:sz w:val="20"/>
        </w:rPr>
        <w:t>50.000 EUR</w:t>
      </w:r>
      <w:r w:rsidRPr="00B0719C">
        <w:rPr>
          <w:rFonts w:cs="Arial"/>
          <w:sz w:val="20"/>
        </w:rPr>
        <w:t>, veljavnost zavarovanja pa ne sme biti krajša od veljavnosti ponudbe. Skeniran original zavarovanja se priloži kot »</w:t>
      </w:r>
      <w:proofErr w:type="spellStart"/>
      <w:r w:rsidRPr="00B0719C">
        <w:rPr>
          <w:rFonts w:cs="Arial"/>
          <w:sz w:val="20"/>
        </w:rPr>
        <w:t>pdf</w:t>
      </w:r>
      <w:proofErr w:type="spellEnd"/>
      <w:r w:rsidRPr="00B0719C">
        <w:rPr>
          <w:rFonts w:cs="Arial"/>
          <w:sz w:val="20"/>
        </w:rPr>
        <w:t>« dokument v razdelek »</w:t>
      </w:r>
      <w:r w:rsidRPr="00B0719C">
        <w:rPr>
          <w:rFonts w:cs="Arial"/>
          <w:b/>
          <w:i/>
          <w:sz w:val="20"/>
        </w:rPr>
        <w:t>druge priloge</w:t>
      </w:r>
      <w:r w:rsidRPr="00B0719C">
        <w:rPr>
          <w:rFonts w:cs="Arial"/>
          <w:sz w:val="20"/>
        </w:rPr>
        <w:t>«</w:t>
      </w:r>
      <w:r w:rsidR="005F2A29" w:rsidRPr="00B0719C">
        <w:rPr>
          <w:rFonts w:cs="Arial"/>
          <w:sz w:val="20"/>
        </w:rPr>
        <w:t>.</w:t>
      </w:r>
    </w:p>
    <w:p w14:paraId="7D4BC207" w14:textId="77777777" w:rsidR="007347C0" w:rsidRPr="00B0719C" w:rsidRDefault="007347C0" w:rsidP="007347C0">
      <w:pPr>
        <w:pStyle w:val="BodyText2"/>
        <w:keepNext/>
        <w:spacing w:before="60"/>
        <w:ind w:left="992"/>
        <w:rPr>
          <w:rFonts w:cs="Arial"/>
          <w:b w:val="0"/>
          <w:sz w:val="20"/>
        </w:rPr>
      </w:pPr>
      <w:r w:rsidRPr="00B0719C">
        <w:rPr>
          <w:rFonts w:cs="Arial"/>
          <w:b w:val="0"/>
          <w:sz w:val="20"/>
        </w:rPr>
        <w:t>Zavarovanje za resnost ponudbe naročnik unovči, če ponudnik:</w:t>
      </w:r>
    </w:p>
    <w:p w14:paraId="5E5F828C" w14:textId="77777777" w:rsidR="007347C0" w:rsidRPr="00B0719C" w:rsidRDefault="007347C0" w:rsidP="007347C0">
      <w:pPr>
        <w:pStyle w:val="BodyText2"/>
        <w:numPr>
          <w:ilvl w:val="0"/>
          <w:numId w:val="12"/>
        </w:numPr>
        <w:tabs>
          <w:tab w:val="clear" w:pos="360"/>
          <w:tab w:val="left" w:pos="1276"/>
        </w:tabs>
        <w:ind w:left="1276" w:hanging="283"/>
        <w:rPr>
          <w:rFonts w:cs="Arial"/>
          <w:b w:val="0"/>
          <w:sz w:val="20"/>
        </w:rPr>
      </w:pPr>
      <w:r w:rsidRPr="00B0719C">
        <w:rPr>
          <w:rFonts w:cs="Arial"/>
          <w:b w:val="0"/>
          <w:sz w:val="20"/>
        </w:rPr>
        <w:t>po roku za oddajo ponudb svojo ponudbo umakne</w:t>
      </w:r>
    </w:p>
    <w:p w14:paraId="11202661" w14:textId="77777777" w:rsidR="007347C0" w:rsidRPr="00B0719C" w:rsidRDefault="007347C0" w:rsidP="007347C0">
      <w:pPr>
        <w:pStyle w:val="BodyText2"/>
        <w:numPr>
          <w:ilvl w:val="0"/>
          <w:numId w:val="12"/>
        </w:numPr>
        <w:tabs>
          <w:tab w:val="clear" w:pos="360"/>
          <w:tab w:val="left" w:pos="1276"/>
        </w:tabs>
        <w:ind w:left="1276" w:hanging="283"/>
        <w:rPr>
          <w:rFonts w:cs="Arial"/>
          <w:b w:val="0"/>
          <w:sz w:val="20"/>
        </w:rPr>
      </w:pPr>
      <w:r w:rsidRPr="00B0719C">
        <w:rPr>
          <w:rFonts w:cs="Arial"/>
          <w:b w:val="0"/>
          <w:sz w:val="20"/>
        </w:rPr>
        <w:t>ne sklene pogodbe v določenem roku</w:t>
      </w:r>
    </w:p>
    <w:p w14:paraId="196D11D6" w14:textId="77777777" w:rsidR="007347C0" w:rsidRPr="00B0719C" w:rsidRDefault="007347C0" w:rsidP="007347C0">
      <w:pPr>
        <w:pStyle w:val="BodyText2"/>
        <w:numPr>
          <w:ilvl w:val="0"/>
          <w:numId w:val="12"/>
        </w:numPr>
        <w:tabs>
          <w:tab w:val="clear" w:pos="360"/>
          <w:tab w:val="left" w:pos="1276"/>
        </w:tabs>
        <w:ind w:left="1276" w:hanging="283"/>
        <w:rPr>
          <w:rFonts w:cs="Arial"/>
          <w:b w:val="0"/>
          <w:sz w:val="20"/>
        </w:rPr>
      </w:pPr>
      <w:r w:rsidRPr="00B0719C">
        <w:rPr>
          <w:rFonts w:cs="Arial"/>
          <w:b w:val="0"/>
          <w:sz w:val="20"/>
        </w:rPr>
        <w:t>v določenem roku po sklenitvi pogodbe ne predloži garancije za dobro izvedbo pogodbenih obveznosti</w:t>
      </w:r>
    </w:p>
    <w:p w14:paraId="0851F3DF" w14:textId="77777777" w:rsidR="007347C0" w:rsidRPr="00B0719C" w:rsidRDefault="007347C0" w:rsidP="007347C0">
      <w:pPr>
        <w:pStyle w:val="BodyText2"/>
        <w:numPr>
          <w:ilvl w:val="0"/>
          <w:numId w:val="12"/>
        </w:numPr>
        <w:tabs>
          <w:tab w:val="clear" w:pos="360"/>
          <w:tab w:val="left" w:pos="1276"/>
        </w:tabs>
        <w:ind w:left="1276" w:hanging="283"/>
        <w:rPr>
          <w:rFonts w:cs="Arial"/>
          <w:b w:val="0"/>
          <w:sz w:val="20"/>
        </w:rPr>
      </w:pPr>
      <w:r w:rsidRPr="00B0719C">
        <w:rPr>
          <w:rFonts w:cs="Arial"/>
          <w:b w:val="0"/>
          <w:sz w:val="20"/>
        </w:rPr>
        <w:lastRenderedPageBreak/>
        <w:t>pred podpisom pogodbe ne predloži zahtevanega dokazila o vpisu v imenik pooblaščenih inženirjev pristojne poklicne zbornice v Republiki Sloveniji (IZS)</w:t>
      </w:r>
    </w:p>
    <w:p w14:paraId="4B055D2C" w14:textId="77777777" w:rsidR="00071E78" w:rsidRPr="00B0719C" w:rsidRDefault="007347C0" w:rsidP="007E3E2C">
      <w:pPr>
        <w:pStyle w:val="BodyText2"/>
        <w:numPr>
          <w:ilvl w:val="0"/>
          <w:numId w:val="12"/>
        </w:numPr>
        <w:tabs>
          <w:tab w:val="clear" w:pos="360"/>
          <w:tab w:val="left" w:pos="1276"/>
        </w:tabs>
        <w:ind w:left="1276" w:hanging="283"/>
        <w:rPr>
          <w:rFonts w:cs="Arial"/>
          <w:sz w:val="20"/>
        </w:rPr>
      </w:pPr>
      <w:r w:rsidRPr="00B0719C">
        <w:rPr>
          <w:rFonts w:cs="Arial"/>
          <w:b w:val="0"/>
          <w:sz w:val="20"/>
        </w:rPr>
        <w:t>v določenem roku ne predloži zahtevanih pojasnil, dopolnitev ali stvarnih dokazil za navedbe v ponudbi, ne da soglasja k odpravi računskih napak</w:t>
      </w:r>
      <w:r w:rsidR="00EA4CAE">
        <w:rPr>
          <w:rFonts w:cs="Arial"/>
          <w:b w:val="0"/>
          <w:sz w:val="20"/>
        </w:rPr>
        <w:t>,</w:t>
      </w:r>
      <w:r w:rsidRPr="00B0719C">
        <w:rPr>
          <w:rFonts w:cs="Arial"/>
          <w:b w:val="0"/>
          <w:sz w:val="20"/>
        </w:rPr>
        <w:t xml:space="preserve"> ali se na naročnikov poziv sploh ne odzove ter s tem doseže svojo izločitev oziroma zavrnitev ponudbe</w:t>
      </w:r>
      <w:r w:rsidR="00071E78" w:rsidRPr="00B0719C">
        <w:rPr>
          <w:rFonts w:cs="Arial"/>
          <w:sz w:val="20"/>
        </w:rPr>
        <w:t>.</w:t>
      </w:r>
    </w:p>
    <w:p w14:paraId="27D42C70" w14:textId="77777777" w:rsidR="003B25D2" w:rsidRPr="00B0719C" w:rsidRDefault="003B25D2" w:rsidP="003B25D2">
      <w:pPr>
        <w:pStyle w:val="BodyText2"/>
        <w:tabs>
          <w:tab w:val="left" w:pos="1276"/>
        </w:tabs>
        <w:ind w:left="1276"/>
        <w:rPr>
          <w:rFonts w:cs="Arial"/>
          <w:sz w:val="20"/>
        </w:rPr>
      </w:pPr>
    </w:p>
    <w:p w14:paraId="11B99B28" w14:textId="77777777" w:rsidR="003B25D2" w:rsidRPr="00B0719C" w:rsidRDefault="003B25D2" w:rsidP="003B25D2">
      <w:pPr>
        <w:pStyle w:val="BodyText2"/>
        <w:keepNext/>
        <w:tabs>
          <w:tab w:val="left" w:pos="993"/>
        </w:tabs>
        <w:spacing w:before="60"/>
        <w:ind w:left="357"/>
        <w:rPr>
          <w:rFonts w:cs="Arial"/>
          <w:sz w:val="20"/>
        </w:rPr>
      </w:pPr>
      <w:r w:rsidRPr="00B0719C">
        <w:rPr>
          <w:rFonts w:cs="Arial"/>
          <w:sz w:val="20"/>
        </w:rPr>
        <w:t>4.6</w:t>
      </w:r>
      <w:r w:rsidRPr="00B0719C">
        <w:rPr>
          <w:rFonts w:cs="Arial"/>
          <w:sz w:val="20"/>
        </w:rPr>
        <w:tab/>
        <w:t>Pooblastilo za pridobitev podatkov iz kazenske evidence</w:t>
      </w:r>
    </w:p>
    <w:p w14:paraId="1882188A" w14:textId="77777777"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skladno s predlogo »Pooblastilo za pridobitev podatkov iz kazenske evidence«</w:t>
      </w:r>
      <w:r w:rsidRPr="00B0719C">
        <w:rPr>
          <w:rFonts w:cs="Arial"/>
          <w:sz w:val="20"/>
        </w:rPr>
        <w:t>) za pridobitev potrdila, da gospodarski subjekt ali oseba, ki je članica upravnega, vodstvenega ali nadzornega organa tega gospodarskega subjekta</w:t>
      </w:r>
      <w:r w:rsidR="00EA4CAE">
        <w:rPr>
          <w:rFonts w:cs="Arial"/>
          <w:sz w:val="20"/>
        </w:rPr>
        <w:t>,</w:t>
      </w:r>
      <w:r w:rsidRPr="00B0719C">
        <w:rPr>
          <w:rFonts w:cs="Arial"/>
          <w:sz w:val="20"/>
        </w:rPr>
        <w:t xml:space="preserve"> ali ki ima pooblastilo za njegovo zastopanje ali odločanje ali nadzor v njem</w:t>
      </w:r>
      <w:r w:rsidR="00EA4CAE">
        <w:rPr>
          <w:rFonts w:cs="Arial"/>
          <w:sz w:val="20"/>
        </w:rPr>
        <w:t>,</w:t>
      </w:r>
      <w:r w:rsidRPr="00B0719C">
        <w:rPr>
          <w:rFonts w:cs="Arial"/>
          <w:sz w:val="20"/>
        </w:rPr>
        <w:t xml:space="preserve"> ni bil</w:t>
      </w:r>
      <w:r w:rsidR="00EA4CAE">
        <w:rPr>
          <w:rFonts w:cs="Arial"/>
          <w:sz w:val="20"/>
        </w:rPr>
        <w:t>(a)</w:t>
      </w:r>
      <w:r w:rsidRPr="00B0719C">
        <w:rPr>
          <w:rFonts w:cs="Arial"/>
          <w:sz w:val="20"/>
        </w:rPr>
        <w:t xml:space="preserve"> pravnomočno obsojen</w:t>
      </w:r>
      <w:r w:rsidR="00EA4CAE">
        <w:rPr>
          <w:rFonts w:cs="Arial"/>
          <w:sz w:val="20"/>
        </w:rPr>
        <w:t>(a)</w:t>
      </w:r>
      <w:r w:rsidRPr="00B0719C">
        <w:rPr>
          <w:rFonts w:cs="Arial"/>
          <w:sz w:val="20"/>
        </w:rPr>
        <w:t xml:space="preserve"> zaradi kaznivih dejanj iz 1. odstavka 75. člena Zakona o javnem naročanju (ZJN-3).</w:t>
      </w:r>
    </w:p>
    <w:p w14:paraId="51F412CA" w14:textId="77777777" w:rsidR="003E72A1" w:rsidRPr="00B0719C" w:rsidRDefault="003B25D2" w:rsidP="007A2A95">
      <w:pPr>
        <w:pStyle w:val="BodyText"/>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1B81B31D" w14:textId="77777777" w:rsidR="003B25D2" w:rsidRPr="00B0719C" w:rsidRDefault="003B25D2" w:rsidP="003B25D2">
      <w:pPr>
        <w:pStyle w:val="BodyText"/>
        <w:rPr>
          <w:rFonts w:ascii="Arial" w:hAnsi="Arial" w:cs="Arial"/>
          <w:sz w:val="20"/>
          <w:lang w:val="sl-SI"/>
        </w:rPr>
      </w:pPr>
    </w:p>
    <w:p w14:paraId="59C1304E" w14:textId="77777777" w:rsidR="007A2A95" w:rsidRPr="00B0719C" w:rsidRDefault="007A2A95" w:rsidP="003B25D2">
      <w:pPr>
        <w:pStyle w:val="BodyText"/>
        <w:rPr>
          <w:rFonts w:ascii="Arial" w:hAnsi="Arial" w:cs="Arial"/>
          <w:sz w:val="20"/>
          <w:lang w:val="sl-SI"/>
        </w:rPr>
      </w:pPr>
    </w:p>
    <w:p w14:paraId="63671932" w14:textId="77777777" w:rsidR="00201330" w:rsidRPr="00B0719C" w:rsidRDefault="00201330">
      <w:pPr>
        <w:pStyle w:val="Heading2"/>
        <w:keepNext w:val="0"/>
        <w:jc w:val="both"/>
        <w:rPr>
          <w:rFonts w:cs="Arial"/>
          <w:sz w:val="20"/>
        </w:rPr>
        <w:sectPr w:rsidR="00201330" w:rsidRPr="00B0719C" w:rsidSect="00033D02">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1"/>
          <w:cols w:space="708"/>
          <w:titlePg/>
        </w:sectPr>
      </w:pPr>
    </w:p>
    <w:p w14:paraId="053E6C7C" w14:textId="77777777" w:rsidR="00201330" w:rsidRPr="00B0719C" w:rsidRDefault="00201330">
      <w:pPr>
        <w:pStyle w:val="Heading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B0719C" w14:paraId="024AF334" w14:textId="77777777">
        <w:trPr>
          <w:jc w:val="center"/>
        </w:trPr>
        <w:tc>
          <w:tcPr>
            <w:tcW w:w="627" w:type="dxa"/>
            <w:vAlign w:val="bottom"/>
          </w:tcPr>
          <w:p w14:paraId="46D471F1"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5F23FA6C" w14:textId="77777777" w:rsidR="00201330" w:rsidRPr="00B0719C" w:rsidRDefault="00201330">
            <w:pPr>
              <w:rPr>
                <w:rFonts w:cs="Arial"/>
                <w:sz w:val="20"/>
              </w:rPr>
            </w:pPr>
          </w:p>
        </w:tc>
      </w:tr>
    </w:tbl>
    <w:p w14:paraId="1060CFEF" w14:textId="77777777" w:rsidR="00201330" w:rsidRPr="00B0719C" w:rsidRDefault="00201330">
      <w:pPr>
        <w:rPr>
          <w:rFonts w:cs="Arial"/>
          <w:sz w:val="20"/>
        </w:rPr>
      </w:pPr>
    </w:p>
    <w:p w14:paraId="6D15C696"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B0719C" w14:paraId="7E88BDD8" w14:textId="77777777">
        <w:trPr>
          <w:trHeight w:val="378"/>
        </w:trPr>
        <w:tc>
          <w:tcPr>
            <w:tcW w:w="2127" w:type="dxa"/>
          </w:tcPr>
          <w:p w14:paraId="77705343" w14:textId="77777777" w:rsidR="002443EA" w:rsidRPr="00B0719C" w:rsidRDefault="002443EA" w:rsidP="00D945F5">
            <w:pPr>
              <w:spacing w:before="60" w:after="60"/>
              <w:jc w:val="right"/>
              <w:rPr>
                <w:rFonts w:cs="Arial"/>
                <w:sz w:val="20"/>
              </w:rPr>
            </w:pPr>
            <w:r w:rsidRPr="00B0719C">
              <w:rPr>
                <w:rFonts w:cs="Arial"/>
                <w:sz w:val="20"/>
              </w:rPr>
              <w:t>Predmet naročila:</w:t>
            </w:r>
          </w:p>
        </w:tc>
        <w:tc>
          <w:tcPr>
            <w:tcW w:w="6945" w:type="dxa"/>
          </w:tcPr>
          <w:p w14:paraId="2B372B66" w14:textId="77777777" w:rsidR="002443EA" w:rsidRPr="00EA4CAE" w:rsidRDefault="00EA4CAE" w:rsidP="00D945F5">
            <w:pPr>
              <w:pStyle w:val="Header"/>
              <w:tabs>
                <w:tab w:val="clear" w:pos="4536"/>
                <w:tab w:val="clear" w:pos="9072"/>
              </w:tabs>
              <w:spacing w:before="60" w:after="60"/>
              <w:rPr>
                <w:rFonts w:cs="Arial"/>
                <w:sz w:val="20"/>
              </w:rPr>
            </w:pPr>
            <w:r w:rsidRPr="00EA4CAE">
              <w:rPr>
                <w:rFonts w:cs="Arial"/>
                <w:sz w:val="20"/>
              </w:rPr>
              <w:t>Izvajanje tehničnih postopkov in priprava osnutkov dovoljenj za izredne prevoze.</w:t>
            </w:r>
          </w:p>
        </w:tc>
      </w:tr>
      <w:tr w:rsidR="002443EA" w:rsidRPr="00B0719C" w14:paraId="35304FBB" w14:textId="77777777">
        <w:tc>
          <w:tcPr>
            <w:tcW w:w="2127" w:type="dxa"/>
          </w:tcPr>
          <w:p w14:paraId="5EE806D8"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065B8495" w14:textId="77777777" w:rsidR="002443EA" w:rsidRPr="00B0719C" w:rsidRDefault="002443EA" w:rsidP="00D945F5">
            <w:pPr>
              <w:pStyle w:val="Heading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7FFA021F" w14:textId="77777777" w:rsidR="002443EA" w:rsidRPr="00B0719C" w:rsidRDefault="002443EA" w:rsidP="00D945F5">
            <w:pPr>
              <w:pStyle w:val="Heading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xml:space="preserve">, Tržaška </w:t>
            </w:r>
            <w:r w:rsidR="00EA4CAE">
              <w:rPr>
                <w:rFonts w:cs="Arial"/>
                <w:sz w:val="20"/>
                <w:lang w:val="sl-SI" w:eastAsia="sl-SI"/>
              </w:rPr>
              <w:t xml:space="preserve">c. </w:t>
            </w:r>
            <w:r w:rsidRPr="00B0719C">
              <w:rPr>
                <w:rFonts w:cs="Arial"/>
                <w:sz w:val="20"/>
                <w:lang w:val="sl-SI" w:eastAsia="sl-SI"/>
              </w:rPr>
              <w:t xml:space="preserve">19, </w:t>
            </w:r>
            <w:r w:rsidR="00EA4CAE">
              <w:rPr>
                <w:rFonts w:cs="Arial"/>
                <w:sz w:val="20"/>
                <w:lang w:val="sl-SI" w:eastAsia="sl-SI"/>
              </w:rPr>
              <w:t xml:space="preserve">1000 </w:t>
            </w:r>
            <w:r w:rsidRPr="00B0719C">
              <w:rPr>
                <w:rFonts w:cs="Arial"/>
                <w:sz w:val="20"/>
                <w:lang w:val="sl-SI" w:eastAsia="sl-SI"/>
              </w:rPr>
              <w:t>Ljubljana</w:t>
            </w:r>
          </w:p>
        </w:tc>
      </w:tr>
    </w:tbl>
    <w:p w14:paraId="196F8523" w14:textId="77777777" w:rsidR="002443EA" w:rsidRPr="00B0719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5DDFAF30" w14:textId="77777777">
        <w:trPr>
          <w:trHeight w:val="335"/>
        </w:trPr>
        <w:tc>
          <w:tcPr>
            <w:tcW w:w="2127" w:type="dxa"/>
            <w:tcBorders>
              <w:top w:val="nil"/>
              <w:left w:val="nil"/>
              <w:bottom w:val="nil"/>
            </w:tcBorders>
          </w:tcPr>
          <w:p w14:paraId="66535F23" w14:textId="77777777" w:rsidR="002443EA" w:rsidRPr="00B0719C" w:rsidRDefault="002443EA" w:rsidP="00D945F5">
            <w:pPr>
              <w:pStyle w:val="Heading3"/>
              <w:spacing w:before="60"/>
              <w:jc w:val="right"/>
              <w:rPr>
                <w:rFonts w:cs="Arial"/>
                <w:sz w:val="20"/>
                <w:lang w:val="sl-SI" w:eastAsia="sl-SI"/>
              </w:rPr>
            </w:pPr>
            <w:r w:rsidRPr="00B0719C">
              <w:rPr>
                <w:rFonts w:cs="Arial"/>
                <w:sz w:val="20"/>
                <w:lang w:val="sl-SI" w:eastAsia="sl-SI"/>
              </w:rPr>
              <w:t>Ponudnik:</w:t>
            </w:r>
          </w:p>
        </w:tc>
        <w:tc>
          <w:tcPr>
            <w:tcW w:w="6945" w:type="dxa"/>
          </w:tcPr>
          <w:p w14:paraId="2775B03C" w14:textId="77777777" w:rsidR="002443EA" w:rsidRPr="00B0719C" w:rsidRDefault="002443EA" w:rsidP="00D945F5">
            <w:pPr>
              <w:pStyle w:val="Header"/>
              <w:spacing w:before="60"/>
              <w:rPr>
                <w:rFonts w:cs="Arial"/>
                <w:sz w:val="20"/>
              </w:rPr>
            </w:pPr>
          </w:p>
          <w:p w14:paraId="68F6C490" w14:textId="77777777" w:rsidR="002443EA" w:rsidRPr="00B0719C" w:rsidRDefault="002443EA" w:rsidP="00D945F5">
            <w:pPr>
              <w:pStyle w:val="Header"/>
              <w:spacing w:before="60"/>
              <w:rPr>
                <w:rFonts w:cs="Arial"/>
                <w:sz w:val="20"/>
              </w:rPr>
            </w:pPr>
          </w:p>
        </w:tc>
      </w:tr>
    </w:tbl>
    <w:p w14:paraId="6950AD56" w14:textId="77777777" w:rsidR="002443EA" w:rsidRPr="00B0719C" w:rsidRDefault="002443EA" w:rsidP="002443EA">
      <w:pPr>
        <w:rPr>
          <w:rFonts w:cs="Arial"/>
          <w:sz w:val="20"/>
        </w:rPr>
      </w:pPr>
    </w:p>
    <w:p w14:paraId="5716A178" w14:textId="77777777" w:rsidR="00201330" w:rsidRPr="00B0719C" w:rsidRDefault="00201330">
      <w:pPr>
        <w:pStyle w:val="Header"/>
        <w:rPr>
          <w:rFonts w:cs="Arial"/>
          <w:sz w:val="20"/>
        </w:rPr>
      </w:pPr>
    </w:p>
    <w:p w14:paraId="1A3D61A5" w14:textId="77777777" w:rsidR="001E0DF7" w:rsidRPr="00B0719C" w:rsidRDefault="001E0DF7" w:rsidP="001E0DF7">
      <w:pPr>
        <w:pStyle w:val="Header"/>
        <w:rPr>
          <w:rFonts w:cs="Arial"/>
          <w:sz w:val="20"/>
        </w:rPr>
      </w:pPr>
    </w:p>
    <w:p w14:paraId="3FD7C3BE" w14:textId="77777777" w:rsidR="003664D5" w:rsidRPr="00B0719C" w:rsidRDefault="003664D5" w:rsidP="003664D5">
      <w:pPr>
        <w:pStyle w:val="Header"/>
        <w:numPr>
          <w:ilvl w:val="0"/>
          <w:numId w:val="15"/>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5033D7C6" w14:textId="77777777">
        <w:tc>
          <w:tcPr>
            <w:tcW w:w="4885" w:type="dxa"/>
            <w:vAlign w:val="center"/>
          </w:tcPr>
          <w:p w14:paraId="537D30D4"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4C728EF"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677A0C39"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6B548154" w14:textId="77777777">
        <w:tc>
          <w:tcPr>
            <w:tcW w:w="4885" w:type="dxa"/>
            <w:vAlign w:val="center"/>
          </w:tcPr>
          <w:p w14:paraId="6FE9A470"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15650E6"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176A7D45"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19CB2FDC" w14:textId="77777777">
        <w:tc>
          <w:tcPr>
            <w:tcW w:w="4885" w:type="dxa"/>
            <w:vAlign w:val="center"/>
          </w:tcPr>
          <w:p w14:paraId="23F25560"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2C2000B"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07887A5E" w14:textId="77777777" w:rsidR="003664D5" w:rsidRPr="00B0719C" w:rsidRDefault="003664D5" w:rsidP="00E45169">
            <w:pPr>
              <w:pStyle w:val="BodyText2"/>
              <w:rPr>
                <w:rFonts w:cs="Arial"/>
                <w:b w:val="0"/>
                <w:sz w:val="20"/>
              </w:rPr>
            </w:pPr>
            <w:r w:rsidRPr="00B0719C">
              <w:rPr>
                <w:rFonts w:cs="Arial"/>
                <w:b w:val="0"/>
                <w:sz w:val="20"/>
              </w:rPr>
              <w:t>EUR</w:t>
            </w:r>
          </w:p>
        </w:tc>
      </w:tr>
    </w:tbl>
    <w:p w14:paraId="22F7B7E2" w14:textId="77777777" w:rsidR="003664D5" w:rsidRPr="00B0719C" w:rsidRDefault="003664D5" w:rsidP="003664D5">
      <w:pPr>
        <w:pStyle w:val="BalloonText"/>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14560BFB" w14:textId="77777777" w:rsidR="00EA028E" w:rsidRPr="00B0719C" w:rsidRDefault="00EA028E" w:rsidP="00EA028E">
      <w:pPr>
        <w:numPr>
          <w:ilvl w:val="0"/>
          <w:numId w:val="15"/>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44165C79" w14:textId="77777777" w:rsidR="00201330" w:rsidRPr="00B0719C" w:rsidRDefault="00201330">
      <w:pPr>
        <w:numPr>
          <w:ilvl w:val="0"/>
          <w:numId w:val="15"/>
        </w:numPr>
        <w:spacing w:before="120"/>
        <w:rPr>
          <w:rFonts w:cs="Arial"/>
          <w:sz w:val="20"/>
        </w:rPr>
      </w:pPr>
      <w:r w:rsidRPr="00B0719C">
        <w:rPr>
          <w:rFonts w:cs="Arial"/>
          <w:sz w:val="20"/>
        </w:rPr>
        <w:t>Z razpisno dokumentacijo smo seznanjeni in se z njo v celoti strinjamo.</w:t>
      </w:r>
    </w:p>
    <w:p w14:paraId="28E661F4" w14:textId="77777777" w:rsidR="00201330" w:rsidRPr="00B0719C" w:rsidRDefault="00201330">
      <w:pPr>
        <w:pStyle w:val="Header"/>
        <w:tabs>
          <w:tab w:val="left" w:pos="12758"/>
        </w:tabs>
        <w:rPr>
          <w:rFonts w:cs="Arial"/>
          <w:sz w:val="20"/>
        </w:rPr>
      </w:pPr>
    </w:p>
    <w:p w14:paraId="294898DF" w14:textId="77777777" w:rsidR="00201330" w:rsidRPr="00B0719C" w:rsidRDefault="00201330">
      <w:pPr>
        <w:pStyle w:val="Header"/>
        <w:tabs>
          <w:tab w:val="left" w:pos="12758"/>
        </w:tabs>
        <w:rPr>
          <w:rFonts w:cs="Arial"/>
          <w:sz w:val="20"/>
        </w:rPr>
      </w:pPr>
    </w:p>
    <w:p w14:paraId="611D6493" w14:textId="77777777" w:rsidR="00F22C95" w:rsidRPr="00B0719C"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B0719C" w14:paraId="38637A2A" w14:textId="77777777">
        <w:tc>
          <w:tcPr>
            <w:tcW w:w="1008" w:type="dxa"/>
          </w:tcPr>
          <w:p w14:paraId="3FA832C5" w14:textId="77777777" w:rsidR="00CF69D4" w:rsidRPr="00B0719C" w:rsidRDefault="00CF69D4">
            <w:pPr>
              <w:tabs>
                <w:tab w:val="left" w:pos="12758"/>
              </w:tabs>
              <w:rPr>
                <w:rFonts w:cs="Arial"/>
                <w:sz w:val="20"/>
              </w:rPr>
            </w:pPr>
            <w:r w:rsidRPr="00B0719C">
              <w:rPr>
                <w:rFonts w:cs="Arial"/>
                <w:sz w:val="20"/>
              </w:rPr>
              <w:t>Datum:</w:t>
            </w:r>
          </w:p>
        </w:tc>
        <w:tc>
          <w:tcPr>
            <w:tcW w:w="2520" w:type="dxa"/>
          </w:tcPr>
          <w:p w14:paraId="32B08177" w14:textId="77777777" w:rsidR="00CF69D4" w:rsidRPr="00B0719C" w:rsidRDefault="00CF69D4">
            <w:pPr>
              <w:tabs>
                <w:tab w:val="left" w:pos="12758"/>
              </w:tabs>
              <w:rPr>
                <w:rFonts w:cs="Arial"/>
                <w:sz w:val="20"/>
              </w:rPr>
            </w:pPr>
          </w:p>
        </w:tc>
      </w:tr>
      <w:tr w:rsidR="00CF69D4" w:rsidRPr="00B0719C" w14:paraId="6C24277D" w14:textId="77777777">
        <w:tc>
          <w:tcPr>
            <w:tcW w:w="1008" w:type="dxa"/>
          </w:tcPr>
          <w:p w14:paraId="5B525F1E" w14:textId="77777777" w:rsidR="00CF69D4" w:rsidRPr="00B0719C" w:rsidRDefault="00CF69D4">
            <w:pPr>
              <w:tabs>
                <w:tab w:val="left" w:pos="12758"/>
              </w:tabs>
              <w:spacing w:before="120"/>
              <w:rPr>
                <w:rFonts w:cs="Arial"/>
                <w:sz w:val="20"/>
              </w:rPr>
            </w:pPr>
            <w:r w:rsidRPr="00B0719C">
              <w:rPr>
                <w:rFonts w:cs="Arial"/>
                <w:sz w:val="20"/>
              </w:rPr>
              <w:t>Kraj:</w:t>
            </w:r>
          </w:p>
        </w:tc>
        <w:tc>
          <w:tcPr>
            <w:tcW w:w="2520" w:type="dxa"/>
            <w:tcBorders>
              <w:top w:val="dashSmallGap" w:sz="4" w:space="0" w:color="auto"/>
              <w:bottom w:val="dashSmallGap" w:sz="4" w:space="0" w:color="auto"/>
            </w:tcBorders>
          </w:tcPr>
          <w:p w14:paraId="0217F524" w14:textId="77777777" w:rsidR="00CF69D4" w:rsidRPr="00B0719C" w:rsidRDefault="00CF69D4">
            <w:pPr>
              <w:tabs>
                <w:tab w:val="left" w:pos="12758"/>
              </w:tabs>
              <w:spacing w:before="120"/>
              <w:rPr>
                <w:rFonts w:cs="Arial"/>
                <w:sz w:val="20"/>
              </w:rPr>
            </w:pPr>
          </w:p>
        </w:tc>
      </w:tr>
      <w:tr w:rsidR="00CF69D4" w:rsidRPr="00B0719C" w14:paraId="47CA4941" w14:textId="77777777">
        <w:tc>
          <w:tcPr>
            <w:tcW w:w="1008" w:type="dxa"/>
          </w:tcPr>
          <w:p w14:paraId="420BD635" w14:textId="77777777" w:rsidR="00CF69D4" w:rsidRPr="00B0719C" w:rsidRDefault="00CF69D4">
            <w:pPr>
              <w:tabs>
                <w:tab w:val="left" w:pos="12758"/>
              </w:tabs>
              <w:rPr>
                <w:rFonts w:cs="Arial"/>
                <w:sz w:val="20"/>
              </w:rPr>
            </w:pPr>
          </w:p>
        </w:tc>
        <w:tc>
          <w:tcPr>
            <w:tcW w:w="2520" w:type="dxa"/>
          </w:tcPr>
          <w:p w14:paraId="5B257A1B" w14:textId="77777777" w:rsidR="00CF69D4" w:rsidRPr="00B0719C" w:rsidRDefault="00CF69D4">
            <w:pPr>
              <w:tabs>
                <w:tab w:val="left" w:pos="12758"/>
              </w:tabs>
              <w:rPr>
                <w:rFonts w:cs="Arial"/>
                <w:sz w:val="20"/>
              </w:rPr>
            </w:pPr>
          </w:p>
        </w:tc>
      </w:tr>
      <w:tr w:rsidR="00CF69D4" w:rsidRPr="00B0719C" w14:paraId="6579A17E" w14:textId="77777777">
        <w:tc>
          <w:tcPr>
            <w:tcW w:w="1008" w:type="dxa"/>
          </w:tcPr>
          <w:p w14:paraId="36692E96" w14:textId="77777777" w:rsidR="00CF69D4" w:rsidRPr="00B0719C" w:rsidRDefault="00CF69D4">
            <w:pPr>
              <w:tabs>
                <w:tab w:val="left" w:pos="12758"/>
              </w:tabs>
              <w:spacing w:before="120"/>
              <w:rPr>
                <w:rFonts w:cs="Arial"/>
                <w:sz w:val="20"/>
              </w:rPr>
            </w:pPr>
          </w:p>
        </w:tc>
        <w:tc>
          <w:tcPr>
            <w:tcW w:w="2520" w:type="dxa"/>
          </w:tcPr>
          <w:p w14:paraId="7C2D0083" w14:textId="77777777" w:rsidR="00CF69D4" w:rsidRPr="00B0719C" w:rsidRDefault="00CF69D4">
            <w:pPr>
              <w:tabs>
                <w:tab w:val="left" w:pos="12758"/>
              </w:tabs>
              <w:spacing w:before="120"/>
              <w:rPr>
                <w:rFonts w:cs="Arial"/>
                <w:sz w:val="20"/>
              </w:rPr>
            </w:pPr>
          </w:p>
        </w:tc>
      </w:tr>
      <w:tr w:rsidR="00CF69D4" w:rsidRPr="00B0719C" w14:paraId="175A25A6" w14:textId="77777777">
        <w:tc>
          <w:tcPr>
            <w:tcW w:w="1008" w:type="dxa"/>
          </w:tcPr>
          <w:p w14:paraId="06353B04" w14:textId="77777777" w:rsidR="00CF69D4" w:rsidRPr="00B0719C" w:rsidRDefault="00CF69D4">
            <w:pPr>
              <w:tabs>
                <w:tab w:val="left" w:pos="12758"/>
              </w:tabs>
              <w:rPr>
                <w:rFonts w:cs="Arial"/>
                <w:sz w:val="20"/>
              </w:rPr>
            </w:pPr>
          </w:p>
        </w:tc>
        <w:tc>
          <w:tcPr>
            <w:tcW w:w="2520" w:type="dxa"/>
          </w:tcPr>
          <w:p w14:paraId="4325AC92" w14:textId="77777777" w:rsidR="00CF69D4" w:rsidRPr="00B0719C" w:rsidRDefault="00CF69D4">
            <w:pPr>
              <w:tabs>
                <w:tab w:val="left" w:pos="12758"/>
              </w:tabs>
              <w:rPr>
                <w:rFonts w:cs="Arial"/>
                <w:sz w:val="20"/>
              </w:rPr>
            </w:pPr>
          </w:p>
        </w:tc>
      </w:tr>
    </w:tbl>
    <w:p w14:paraId="78630527" w14:textId="77777777" w:rsidR="00201330" w:rsidRPr="00B0719C" w:rsidRDefault="00201330">
      <w:pPr>
        <w:rPr>
          <w:rFonts w:cs="Arial"/>
          <w:sz w:val="20"/>
        </w:rPr>
      </w:pPr>
    </w:p>
    <w:p w14:paraId="09C99DAF" w14:textId="77777777" w:rsidR="007A1B50" w:rsidRPr="00B0719C" w:rsidRDefault="00201330" w:rsidP="007A1B50">
      <w:pPr>
        <w:pStyle w:val="BodyText2"/>
        <w:rPr>
          <w:rFonts w:cs="Arial"/>
          <w:sz w:val="20"/>
        </w:rPr>
      </w:pPr>
      <w:r w:rsidRPr="00B0719C">
        <w:rPr>
          <w:rFonts w:cs="Arial"/>
          <w:b w:val="0"/>
          <w:sz w:val="20"/>
        </w:rPr>
        <w:br w:type="page"/>
      </w:r>
      <w:r w:rsidR="007A1B50" w:rsidRPr="00B0719C">
        <w:rPr>
          <w:rFonts w:cs="Arial"/>
          <w:sz w:val="20"/>
        </w:rPr>
        <w:lastRenderedPageBreak/>
        <w:t>PODATKI O GOSPODARSKEM SUBJEKTU</w:t>
      </w:r>
    </w:p>
    <w:p w14:paraId="16B30770" w14:textId="77777777" w:rsidR="007A1B50" w:rsidRPr="00B0719C"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B0719C" w14:paraId="7DC5E0F8" w14:textId="77777777" w:rsidTr="00FB0DFE">
        <w:tc>
          <w:tcPr>
            <w:tcW w:w="2802" w:type="dxa"/>
            <w:shd w:val="clear" w:color="auto" w:fill="auto"/>
            <w:vAlign w:val="center"/>
          </w:tcPr>
          <w:p w14:paraId="6D310463" w14:textId="77777777" w:rsidR="007A1B50" w:rsidRPr="00B0719C" w:rsidRDefault="007A1B50" w:rsidP="00FB0DFE">
            <w:pPr>
              <w:pStyle w:val="BodyText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0C824CB8" w14:textId="77777777" w:rsidR="007A1B50" w:rsidRPr="00B0719C" w:rsidRDefault="007A1B50" w:rsidP="00FB0DFE">
            <w:pPr>
              <w:pStyle w:val="BodyText2"/>
              <w:jc w:val="left"/>
              <w:rPr>
                <w:rFonts w:cs="Arial"/>
                <w:b w:val="0"/>
                <w:sz w:val="20"/>
              </w:rPr>
            </w:pPr>
          </w:p>
        </w:tc>
      </w:tr>
      <w:tr w:rsidR="007A1B50" w:rsidRPr="00B0719C" w14:paraId="0A13138E" w14:textId="77777777" w:rsidTr="00FB0DFE">
        <w:tc>
          <w:tcPr>
            <w:tcW w:w="2802" w:type="dxa"/>
            <w:shd w:val="clear" w:color="auto" w:fill="auto"/>
          </w:tcPr>
          <w:p w14:paraId="2B5477CA" w14:textId="77777777" w:rsidR="007A1B50" w:rsidRPr="00B0719C" w:rsidRDefault="007A1B50" w:rsidP="00B8274D">
            <w:pPr>
              <w:pStyle w:val="BodyText2"/>
              <w:rPr>
                <w:rFonts w:cs="Arial"/>
                <w:b w:val="0"/>
                <w:sz w:val="20"/>
              </w:rPr>
            </w:pPr>
          </w:p>
        </w:tc>
        <w:tc>
          <w:tcPr>
            <w:tcW w:w="6692" w:type="dxa"/>
            <w:tcBorders>
              <w:top w:val="dashSmallGap" w:sz="4" w:space="0" w:color="auto"/>
            </w:tcBorders>
            <w:shd w:val="clear" w:color="auto" w:fill="auto"/>
          </w:tcPr>
          <w:p w14:paraId="62845739" w14:textId="77777777" w:rsidR="007A1B50" w:rsidRPr="00B0719C" w:rsidRDefault="007A1B50" w:rsidP="00FB0DFE">
            <w:pPr>
              <w:pStyle w:val="BodyText2"/>
              <w:jc w:val="center"/>
              <w:rPr>
                <w:rFonts w:cs="Arial"/>
                <w:b w:val="0"/>
                <w:i/>
                <w:sz w:val="20"/>
              </w:rPr>
            </w:pPr>
            <w:r w:rsidRPr="00B0719C">
              <w:rPr>
                <w:rFonts w:cs="Arial"/>
                <w:b w:val="0"/>
                <w:i/>
                <w:sz w:val="20"/>
              </w:rPr>
              <w:t>(samostojni) ponudnik,  (vodilni) partner, podizvajalec</w:t>
            </w:r>
          </w:p>
        </w:tc>
      </w:tr>
    </w:tbl>
    <w:p w14:paraId="18E1ED01" w14:textId="77777777" w:rsidR="007A1B50" w:rsidRPr="00B0719C" w:rsidRDefault="007A1B50" w:rsidP="007A1B50">
      <w:pPr>
        <w:pStyle w:val="BodyText2"/>
        <w:rPr>
          <w:rFonts w:cs="Arial"/>
          <w:b w:val="0"/>
          <w:sz w:val="20"/>
        </w:rPr>
      </w:pPr>
    </w:p>
    <w:p w14:paraId="2E4DFE9B"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646D21A2" w14:textId="77777777" w:rsidTr="00E80CA0">
        <w:trPr>
          <w:trHeight w:val="390"/>
          <w:tblHeader/>
        </w:trPr>
        <w:tc>
          <w:tcPr>
            <w:tcW w:w="3600" w:type="dxa"/>
            <w:vAlign w:val="center"/>
          </w:tcPr>
          <w:p w14:paraId="012D3F7A"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3FE8E384" w14:textId="77777777" w:rsidR="00627C8E" w:rsidRPr="00B0719C" w:rsidRDefault="00627C8E" w:rsidP="00E80CA0">
            <w:pPr>
              <w:ind w:right="-1492"/>
              <w:rPr>
                <w:rFonts w:cs="Arial"/>
                <w:sz w:val="20"/>
              </w:rPr>
            </w:pPr>
          </w:p>
        </w:tc>
      </w:tr>
      <w:tr w:rsidR="00627C8E" w:rsidRPr="00B0719C" w14:paraId="684090C3" w14:textId="77777777" w:rsidTr="00E80CA0">
        <w:trPr>
          <w:trHeight w:val="390"/>
          <w:tblHeader/>
        </w:trPr>
        <w:tc>
          <w:tcPr>
            <w:tcW w:w="3600" w:type="dxa"/>
            <w:vAlign w:val="center"/>
          </w:tcPr>
          <w:p w14:paraId="49B0319F"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076C7E93" w14:textId="77777777" w:rsidR="00627C8E" w:rsidRPr="00B0719C" w:rsidRDefault="00627C8E" w:rsidP="00E80CA0">
            <w:pPr>
              <w:ind w:right="-1492"/>
              <w:rPr>
                <w:rFonts w:cs="Arial"/>
                <w:sz w:val="20"/>
              </w:rPr>
            </w:pPr>
          </w:p>
        </w:tc>
      </w:tr>
      <w:tr w:rsidR="00627C8E" w:rsidRPr="00B0719C" w14:paraId="44C4F2FB" w14:textId="77777777" w:rsidTr="00E80CA0">
        <w:trPr>
          <w:cantSplit/>
          <w:trHeight w:val="617"/>
          <w:tblHeader/>
        </w:trPr>
        <w:tc>
          <w:tcPr>
            <w:tcW w:w="3600" w:type="dxa"/>
            <w:vAlign w:val="center"/>
          </w:tcPr>
          <w:p w14:paraId="0FFE6DFF"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2ECE8B5B" w14:textId="77777777" w:rsidR="00627C8E" w:rsidRPr="00B0719C" w:rsidRDefault="00627C8E" w:rsidP="00E80CA0">
            <w:pPr>
              <w:ind w:right="-1492"/>
              <w:rPr>
                <w:rFonts w:cs="Arial"/>
                <w:sz w:val="20"/>
              </w:rPr>
            </w:pPr>
          </w:p>
        </w:tc>
      </w:tr>
      <w:tr w:rsidR="00627C8E" w:rsidRPr="00B0719C" w14:paraId="70EA8EF6" w14:textId="77777777" w:rsidTr="00E80CA0">
        <w:trPr>
          <w:trHeight w:val="405"/>
          <w:tblHeader/>
        </w:trPr>
        <w:tc>
          <w:tcPr>
            <w:tcW w:w="3600" w:type="dxa"/>
            <w:vAlign w:val="center"/>
          </w:tcPr>
          <w:p w14:paraId="52AA679E"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6E55E978" w14:textId="77777777" w:rsidR="00627C8E" w:rsidRPr="00B0719C" w:rsidRDefault="00627C8E" w:rsidP="00E80CA0">
            <w:pPr>
              <w:ind w:right="-1492"/>
              <w:rPr>
                <w:rFonts w:cs="Arial"/>
                <w:sz w:val="20"/>
              </w:rPr>
            </w:pPr>
          </w:p>
        </w:tc>
      </w:tr>
      <w:tr w:rsidR="00627C8E" w:rsidRPr="00B0719C" w14:paraId="4DDC7929" w14:textId="77777777" w:rsidTr="00E80CA0">
        <w:trPr>
          <w:trHeight w:val="405"/>
          <w:tblHeader/>
        </w:trPr>
        <w:tc>
          <w:tcPr>
            <w:tcW w:w="3600" w:type="dxa"/>
            <w:vAlign w:val="center"/>
          </w:tcPr>
          <w:p w14:paraId="717B62A2"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2583D704" w14:textId="77777777" w:rsidR="00627C8E" w:rsidRPr="00B0719C" w:rsidRDefault="00627C8E" w:rsidP="00E80CA0">
            <w:pPr>
              <w:ind w:right="-1492"/>
              <w:rPr>
                <w:rFonts w:cs="Arial"/>
                <w:sz w:val="20"/>
              </w:rPr>
            </w:pPr>
          </w:p>
        </w:tc>
      </w:tr>
      <w:tr w:rsidR="00627C8E" w:rsidRPr="00B0719C" w14:paraId="546741E2" w14:textId="77777777" w:rsidTr="00E80CA0">
        <w:trPr>
          <w:trHeight w:val="405"/>
          <w:tblHeader/>
        </w:trPr>
        <w:tc>
          <w:tcPr>
            <w:tcW w:w="3600" w:type="dxa"/>
            <w:vAlign w:val="center"/>
          </w:tcPr>
          <w:p w14:paraId="1E210964"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7471FF97" w14:textId="77777777" w:rsidR="00627C8E" w:rsidRPr="00B0719C" w:rsidRDefault="00627C8E" w:rsidP="00E80CA0">
            <w:pPr>
              <w:ind w:right="-1492"/>
              <w:rPr>
                <w:rFonts w:cs="Arial"/>
                <w:sz w:val="20"/>
              </w:rPr>
            </w:pPr>
          </w:p>
        </w:tc>
      </w:tr>
      <w:tr w:rsidR="00627C8E" w:rsidRPr="00B0719C" w14:paraId="72A205CB" w14:textId="77777777" w:rsidTr="00E80CA0">
        <w:trPr>
          <w:trHeight w:val="405"/>
          <w:tblHeader/>
        </w:trPr>
        <w:tc>
          <w:tcPr>
            <w:tcW w:w="3600" w:type="dxa"/>
            <w:vAlign w:val="center"/>
          </w:tcPr>
          <w:p w14:paraId="18576906"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6C64D090" w14:textId="77777777" w:rsidR="00627C8E" w:rsidRPr="00B0719C" w:rsidRDefault="00627C8E" w:rsidP="00E80CA0">
            <w:pPr>
              <w:ind w:right="-1492"/>
              <w:rPr>
                <w:rFonts w:cs="Arial"/>
                <w:sz w:val="20"/>
              </w:rPr>
            </w:pPr>
          </w:p>
        </w:tc>
      </w:tr>
    </w:tbl>
    <w:p w14:paraId="4CC522B9" w14:textId="77777777" w:rsidR="000F7B3E" w:rsidRPr="00B0719C" w:rsidRDefault="000F7B3E" w:rsidP="000F7B3E">
      <w:pPr>
        <w:rPr>
          <w:rFonts w:cs="Arial"/>
          <w:sz w:val="20"/>
        </w:rPr>
      </w:pPr>
    </w:p>
    <w:p w14:paraId="41D1F54A" w14:textId="77777777" w:rsidR="00F754E7" w:rsidRPr="00B0719C" w:rsidRDefault="00F754E7" w:rsidP="00F754E7">
      <w:pPr>
        <w:rPr>
          <w:rFonts w:cs="Arial"/>
          <w:sz w:val="20"/>
        </w:rPr>
      </w:pPr>
    </w:p>
    <w:p w14:paraId="2EBBE8CF" w14:textId="77777777" w:rsidR="00FC4879" w:rsidRPr="00B0719C"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3CE7B8A4" w14:textId="77777777" w:rsidTr="00862831">
        <w:tc>
          <w:tcPr>
            <w:tcW w:w="7479" w:type="dxa"/>
            <w:tcBorders>
              <w:bottom w:val="double" w:sz="4" w:space="0" w:color="auto"/>
            </w:tcBorders>
            <w:shd w:val="clear" w:color="auto" w:fill="auto"/>
            <w:vAlign w:val="center"/>
          </w:tcPr>
          <w:p w14:paraId="79DF0744"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7C26B323" w14:textId="77777777" w:rsidR="00FC4879" w:rsidRPr="00B0719C" w:rsidRDefault="00FC4879" w:rsidP="00862831">
            <w:pPr>
              <w:spacing w:before="60"/>
              <w:jc w:val="center"/>
              <w:rPr>
                <w:rFonts w:cs="Arial"/>
                <w:sz w:val="20"/>
              </w:rPr>
            </w:pPr>
            <w:r w:rsidRPr="00B0719C">
              <w:rPr>
                <w:rFonts w:cs="Arial"/>
                <w:sz w:val="20"/>
              </w:rPr>
              <w:t>Ponudbena vrednost</w:t>
            </w:r>
          </w:p>
          <w:p w14:paraId="73B3343B"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46FE1F90" w14:textId="77777777" w:rsidTr="00862831">
        <w:trPr>
          <w:trHeight w:val="401"/>
        </w:trPr>
        <w:tc>
          <w:tcPr>
            <w:tcW w:w="7479" w:type="dxa"/>
            <w:tcBorders>
              <w:top w:val="double" w:sz="4" w:space="0" w:color="auto"/>
            </w:tcBorders>
            <w:shd w:val="clear" w:color="auto" w:fill="auto"/>
          </w:tcPr>
          <w:p w14:paraId="20A33323"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2FED8B1A" w14:textId="77777777" w:rsidR="00FC4879" w:rsidRPr="00B0719C" w:rsidRDefault="00FC4879" w:rsidP="00862831">
            <w:pPr>
              <w:rPr>
                <w:rFonts w:cs="Arial"/>
                <w:sz w:val="20"/>
              </w:rPr>
            </w:pPr>
          </w:p>
        </w:tc>
      </w:tr>
      <w:tr w:rsidR="00FC4879" w:rsidRPr="00B0719C" w14:paraId="53C007E4" w14:textId="77777777" w:rsidTr="00862831">
        <w:trPr>
          <w:trHeight w:val="413"/>
        </w:trPr>
        <w:tc>
          <w:tcPr>
            <w:tcW w:w="7479" w:type="dxa"/>
            <w:shd w:val="clear" w:color="auto" w:fill="auto"/>
          </w:tcPr>
          <w:p w14:paraId="1E0DBD38" w14:textId="77777777" w:rsidR="00FC4879" w:rsidRPr="00B0719C" w:rsidRDefault="00FC4879" w:rsidP="00862831">
            <w:pPr>
              <w:rPr>
                <w:rFonts w:cs="Arial"/>
                <w:sz w:val="20"/>
              </w:rPr>
            </w:pPr>
          </w:p>
        </w:tc>
        <w:tc>
          <w:tcPr>
            <w:tcW w:w="2127" w:type="dxa"/>
            <w:shd w:val="clear" w:color="auto" w:fill="auto"/>
          </w:tcPr>
          <w:p w14:paraId="1020C206" w14:textId="77777777" w:rsidR="00FC4879" w:rsidRPr="00B0719C" w:rsidRDefault="00FC4879" w:rsidP="00862831">
            <w:pPr>
              <w:rPr>
                <w:rFonts w:cs="Arial"/>
                <w:sz w:val="20"/>
              </w:rPr>
            </w:pPr>
          </w:p>
        </w:tc>
      </w:tr>
      <w:tr w:rsidR="00FC4879" w:rsidRPr="00B0719C" w14:paraId="15F3AE0D" w14:textId="77777777" w:rsidTr="00862831">
        <w:trPr>
          <w:trHeight w:val="419"/>
        </w:trPr>
        <w:tc>
          <w:tcPr>
            <w:tcW w:w="7479" w:type="dxa"/>
            <w:shd w:val="clear" w:color="auto" w:fill="auto"/>
          </w:tcPr>
          <w:p w14:paraId="08FB9A03" w14:textId="77777777" w:rsidR="00FC4879" w:rsidRPr="00B0719C" w:rsidRDefault="00FC4879" w:rsidP="00862831">
            <w:pPr>
              <w:rPr>
                <w:rFonts w:cs="Arial"/>
                <w:sz w:val="20"/>
              </w:rPr>
            </w:pPr>
          </w:p>
        </w:tc>
        <w:tc>
          <w:tcPr>
            <w:tcW w:w="2127" w:type="dxa"/>
            <w:shd w:val="clear" w:color="auto" w:fill="auto"/>
          </w:tcPr>
          <w:p w14:paraId="375012F2" w14:textId="77777777" w:rsidR="00FC4879" w:rsidRPr="00B0719C" w:rsidRDefault="00FC4879" w:rsidP="00862831">
            <w:pPr>
              <w:rPr>
                <w:rFonts w:cs="Arial"/>
                <w:sz w:val="20"/>
              </w:rPr>
            </w:pPr>
          </w:p>
        </w:tc>
      </w:tr>
      <w:tr w:rsidR="00FC4879" w:rsidRPr="00B0719C" w14:paraId="041B9B68" w14:textId="77777777" w:rsidTr="00862831">
        <w:trPr>
          <w:trHeight w:val="411"/>
        </w:trPr>
        <w:tc>
          <w:tcPr>
            <w:tcW w:w="7479" w:type="dxa"/>
            <w:shd w:val="clear" w:color="auto" w:fill="auto"/>
          </w:tcPr>
          <w:p w14:paraId="4068DDEC" w14:textId="77777777" w:rsidR="00FC4879" w:rsidRPr="00B0719C" w:rsidRDefault="00FC4879" w:rsidP="00862831">
            <w:pPr>
              <w:rPr>
                <w:rFonts w:cs="Arial"/>
                <w:sz w:val="20"/>
              </w:rPr>
            </w:pPr>
          </w:p>
        </w:tc>
        <w:tc>
          <w:tcPr>
            <w:tcW w:w="2127" w:type="dxa"/>
            <w:shd w:val="clear" w:color="auto" w:fill="auto"/>
          </w:tcPr>
          <w:p w14:paraId="12167F3A" w14:textId="77777777" w:rsidR="00FC4879" w:rsidRPr="00B0719C" w:rsidRDefault="00FC4879" w:rsidP="00862831">
            <w:pPr>
              <w:rPr>
                <w:rFonts w:cs="Arial"/>
                <w:sz w:val="20"/>
              </w:rPr>
            </w:pPr>
          </w:p>
        </w:tc>
      </w:tr>
      <w:tr w:rsidR="00FC4879" w:rsidRPr="00B0719C" w14:paraId="1EFF4712" w14:textId="77777777" w:rsidTr="00862831">
        <w:trPr>
          <w:trHeight w:val="411"/>
        </w:trPr>
        <w:tc>
          <w:tcPr>
            <w:tcW w:w="7479" w:type="dxa"/>
            <w:shd w:val="clear" w:color="auto" w:fill="auto"/>
          </w:tcPr>
          <w:p w14:paraId="32259543" w14:textId="77777777" w:rsidR="00FC4879" w:rsidRPr="00B0719C" w:rsidRDefault="00FC4879" w:rsidP="00862831">
            <w:pPr>
              <w:rPr>
                <w:rFonts w:cs="Arial"/>
                <w:sz w:val="20"/>
              </w:rPr>
            </w:pPr>
          </w:p>
        </w:tc>
        <w:tc>
          <w:tcPr>
            <w:tcW w:w="2127" w:type="dxa"/>
            <w:shd w:val="clear" w:color="auto" w:fill="auto"/>
          </w:tcPr>
          <w:p w14:paraId="66DBF2D2" w14:textId="77777777" w:rsidR="00FC4879" w:rsidRPr="00B0719C" w:rsidRDefault="00FC4879" w:rsidP="00862831">
            <w:pPr>
              <w:rPr>
                <w:rFonts w:cs="Arial"/>
                <w:sz w:val="20"/>
              </w:rPr>
            </w:pPr>
          </w:p>
        </w:tc>
      </w:tr>
    </w:tbl>
    <w:p w14:paraId="42563CC7" w14:textId="77777777" w:rsidR="00FC4879" w:rsidRPr="00B0719C" w:rsidRDefault="00FC4879" w:rsidP="00FC4879">
      <w:pPr>
        <w:rPr>
          <w:rFonts w:cs="Arial"/>
          <w:sz w:val="20"/>
        </w:rPr>
      </w:pPr>
    </w:p>
    <w:p w14:paraId="016683D3" w14:textId="77777777" w:rsidR="00F754E7" w:rsidRPr="00B0719C" w:rsidRDefault="00F754E7" w:rsidP="00F754E7">
      <w:pPr>
        <w:rPr>
          <w:rFonts w:cs="Arial"/>
          <w:sz w:val="20"/>
        </w:rPr>
      </w:pPr>
    </w:p>
    <w:p w14:paraId="54DBEDD9" w14:textId="77777777" w:rsidR="00F754E7" w:rsidRPr="00B0719C" w:rsidRDefault="00F754E7" w:rsidP="00F754E7">
      <w:pPr>
        <w:rPr>
          <w:rFonts w:cs="Arial"/>
          <w:sz w:val="20"/>
        </w:rPr>
      </w:pPr>
    </w:p>
    <w:p w14:paraId="14408084" w14:textId="77777777" w:rsidR="00CF69D4" w:rsidRPr="00B0719C" w:rsidRDefault="00CF69D4" w:rsidP="00F754E7">
      <w:pPr>
        <w:tabs>
          <w:tab w:val="left" w:pos="851"/>
        </w:tabs>
        <w:ind w:left="851" w:hanging="851"/>
        <w:jc w:val="both"/>
        <w:rPr>
          <w:rFonts w:cs="Arial"/>
          <w:sz w:val="20"/>
        </w:rPr>
      </w:pPr>
    </w:p>
    <w:p w14:paraId="098F0F5D" w14:textId="77777777" w:rsidR="009E18A2" w:rsidRPr="00B0719C" w:rsidRDefault="009E18A2" w:rsidP="009E18A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9E18A2" w:rsidRPr="00B0719C" w14:paraId="0B5B6AB0" w14:textId="77777777" w:rsidTr="00CE25FB">
        <w:trPr>
          <w:cantSplit/>
          <w:jc w:val="right"/>
        </w:trPr>
        <w:tc>
          <w:tcPr>
            <w:tcW w:w="2109" w:type="dxa"/>
            <w:vMerge w:val="restart"/>
            <w:vAlign w:val="center"/>
          </w:tcPr>
          <w:p w14:paraId="504D1A3B"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žig</w:t>
            </w:r>
          </w:p>
        </w:tc>
        <w:tc>
          <w:tcPr>
            <w:tcW w:w="3543" w:type="dxa"/>
          </w:tcPr>
          <w:p w14:paraId="38F43328" w14:textId="77777777" w:rsidR="009E18A2" w:rsidRPr="00B0719C" w:rsidRDefault="009E18A2" w:rsidP="00CE25FB">
            <w:pPr>
              <w:tabs>
                <w:tab w:val="left" w:pos="12758"/>
              </w:tabs>
              <w:jc w:val="center"/>
              <w:rPr>
                <w:rFonts w:ascii="Times New Roman" w:hAnsi="Times New Roman"/>
              </w:rPr>
            </w:pPr>
            <w:r w:rsidRPr="00B0719C">
              <w:rPr>
                <w:rFonts w:ascii="Times New Roman" w:hAnsi="Times New Roman"/>
              </w:rPr>
              <w:t>gospodarski subjekt</w:t>
            </w:r>
          </w:p>
        </w:tc>
      </w:tr>
      <w:tr w:rsidR="009E18A2" w:rsidRPr="00B0719C" w14:paraId="72C89F12" w14:textId="77777777" w:rsidTr="00CE25FB">
        <w:trPr>
          <w:cantSplit/>
          <w:jc w:val="right"/>
        </w:trPr>
        <w:tc>
          <w:tcPr>
            <w:tcW w:w="2109" w:type="dxa"/>
            <w:vMerge/>
          </w:tcPr>
          <w:p w14:paraId="4D189DA8" w14:textId="77777777" w:rsidR="009E18A2" w:rsidRPr="00B0719C" w:rsidRDefault="009E18A2" w:rsidP="00CE25FB">
            <w:pPr>
              <w:tabs>
                <w:tab w:val="left" w:pos="12758"/>
              </w:tabs>
              <w:spacing w:before="120"/>
              <w:jc w:val="center"/>
              <w:rPr>
                <w:rFonts w:ascii="Times New Roman" w:hAnsi="Times New Roman"/>
              </w:rPr>
            </w:pPr>
          </w:p>
        </w:tc>
        <w:tc>
          <w:tcPr>
            <w:tcW w:w="3543" w:type="dxa"/>
            <w:tcBorders>
              <w:bottom w:val="dashSmallGap" w:sz="4" w:space="0" w:color="auto"/>
            </w:tcBorders>
          </w:tcPr>
          <w:p w14:paraId="446506F4"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5EDA9F96" w14:textId="77777777" w:rsidTr="00CE25FB">
        <w:trPr>
          <w:cantSplit/>
          <w:jc w:val="right"/>
        </w:trPr>
        <w:tc>
          <w:tcPr>
            <w:tcW w:w="2109" w:type="dxa"/>
            <w:vMerge/>
          </w:tcPr>
          <w:p w14:paraId="158B6CFA" w14:textId="77777777" w:rsidR="009E18A2" w:rsidRPr="00B0719C" w:rsidRDefault="009E18A2" w:rsidP="00CE25FB">
            <w:pPr>
              <w:tabs>
                <w:tab w:val="left" w:pos="12758"/>
              </w:tabs>
              <w:rPr>
                <w:rFonts w:ascii="Times New Roman" w:hAnsi="Times New Roman"/>
              </w:rPr>
            </w:pPr>
          </w:p>
        </w:tc>
        <w:tc>
          <w:tcPr>
            <w:tcW w:w="3543" w:type="dxa"/>
          </w:tcPr>
          <w:p w14:paraId="20E07AFA"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9E18A2" w:rsidRPr="00B0719C" w14:paraId="75989896" w14:textId="77777777" w:rsidTr="00CE25FB">
        <w:trPr>
          <w:cantSplit/>
          <w:jc w:val="right"/>
        </w:trPr>
        <w:tc>
          <w:tcPr>
            <w:tcW w:w="2109" w:type="dxa"/>
            <w:vMerge/>
          </w:tcPr>
          <w:p w14:paraId="0429245F" w14:textId="77777777" w:rsidR="009E18A2" w:rsidRPr="00B0719C" w:rsidRDefault="009E18A2" w:rsidP="00CE25FB">
            <w:pPr>
              <w:tabs>
                <w:tab w:val="left" w:pos="12758"/>
              </w:tabs>
              <w:spacing w:before="120"/>
              <w:jc w:val="center"/>
              <w:rPr>
                <w:rFonts w:ascii="Times New Roman" w:hAnsi="Times New Roman"/>
              </w:rPr>
            </w:pPr>
          </w:p>
        </w:tc>
        <w:tc>
          <w:tcPr>
            <w:tcW w:w="3543" w:type="dxa"/>
            <w:tcBorders>
              <w:bottom w:val="dashSmallGap" w:sz="4" w:space="0" w:color="auto"/>
            </w:tcBorders>
          </w:tcPr>
          <w:p w14:paraId="3965130C" w14:textId="77777777" w:rsidR="009E18A2" w:rsidRPr="00B0719C" w:rsidRDefault="009E18A2" w:rsidP="00CE25FB">
            <w:pPr>
              <w:tabs>
                <w:tab w:val="left" w:pos="12758"/>
              </w:tabs>
              <w:spacing w:before="120"/>
              <w:jc w:val="center"/>
              <w:rPr>
                <w:rFonts w:ascii="Times New Roman" w:hAnsi="Times New Roman"/>
              </w:rPr>
            </w:pPr>
          </w:p>
        </w:tc>
      </w:tr>
      <w:tr w:rsidR="009E18A2" w:rsidRPr="00B0719C" w14:paraId="0AD6343D" w14:textId="77777777" w:rsidTr="00CE25FB">
        <w:trPr>
          <w:cantSplit/>
          <w:jc w:val="right"/>
        </w:trPr>
        <w:tc>
          <w:tcPr>
            <w:tcW w:w="2109" w:type="dxa"/>
            <w:vMerge/>
          </w:tcPr>
          <w:p w14:paraId="7A229B8A" w14:textId="77777777" w:rsidR="009E18A2" w:rsidRPr="00B0719C" w:rsidRDefault="009E18A2" w:rsidP="00CE25FB">
            <w:pPr>
              <w:tabs>
                <w:tab w:val="left" w:pos="12758"/>
              </w:tabs>
              <w:rPr>
                <w:rFonts w:ascii="Times New Roman" w:hAnsi="Times New Roman"/>
              </w:rPr>
            </w:pPr>
          </w:p>
        </w:tc>
        <w:tc>
          <w:tcPr>
            <w:tcW w:w="3543" w:type="dxa"/>
          </w:tcPr>
          <w:p w14:paraId="1CB5F073" w14:textId="77777777" w:rsidR="009E18A2" w:rsidRPr="00B0719C" w:rsidRDefault="009E18A2" w:rsidP="00CE25FB">
            <w:pPr>
              <w:tabs>
                <w:tab w:val="left" w:pos="12758"/>
              </w:tabs>
              <w:jc w:val="center"/>
              <w:rPr>
                <w:rFonts w:ascii="Times New Roman" w:hAnsi="Times New Roman"/>
                <w:sz w:val="18"/>
              </w:rPr>
            </w:pPr>
            <w:r w:rsidRPr="00B0719C">
              <w:rPr>
                <w:rFonts w:ascii="Times New Roman" w:hAnsi="Times New Roman"/>
                <w:sz w:val="18"/>
              </w:rPr>
              <w:t>(podpis)</w:t>
            </w:r>
          </w:p>
        </w:tc>
      </w:tr>
    </w:tbl>
    <w:p w14:paraId="569EAE13" w14:textId="77777777" w:rsidR="009E18A2" w:rsidRPr="00B0719C" w:rsidRDefault="009E18A2" w:rsidP="009E18A2">
      <w:pPr>
        <w:pStyle w:val="Header"/>
        <w:tabs>
          <w:tab w:val="left" w:pos="12758"/>
        </w:tabs>
        <w:rPr>
          <w:rFonts w:ascii="Times New Roman" w:hAnsi="Times New Roman"/>
        </w:rPr>
      </w:pPr>
    </w:p>
    <w:p w14:paraId="2088E54C" w14:textId="77777777" w:rsidR="009E18A2" w:rsidRPr="00B0719C" w:rsidRDefault="009E18A2" w:rsidP="009E18A2">
      <w:pPr>
        <w:tabs>
          <w:tab w:val="left" w:pos="851"/>
        </w:tabs>
        <w:ind w:left="851" w:hanging="851"/>
        <w:jc w:val="both"/>
        <w:rPr>
          <w:rFonts w:ascii="Times New Roman" w:hAnsi="Times New Roman"/>
        </w:rPr>
      </w:pPr>
    </w:p>
    <w:p w14:paraId="3ED158A5" w14:textId="77777777" w:rsidR="009E18A2" w:rsidRPr="00B0719C" w:rsidRDefault="009E18A2" w:rsidP="009E18A2">
      <w:pPr>
        <w:tabs>
          <w:tab w:val="left" w:pos="851"/>
        </w:tabs>
        <w:ind w:left="851" w:hanging="851"/>
        <w:jc w:val="both"/>
        <w:rPr>
          <w:rFonts w:ascii="Times New Roman" w:hAnsi="Times New Roman"/>
        </w:rPr>
      </w:pPr>
    </w:p>
    <w:p w14:paraId="00428916" w14:textId="77777777" w:rsidR="009E18A2" w:rsidRPr="00B0719C" w:rsidRDefault="009E18A2" w:rsidP="009E18A2">
      <w:pPr>
        <w:tabs>
          <w:tab w:val="left" w:pos="851"/>
        </w:tabs>
        <w:ind w:left="851" w:hanging="851"/>
        <w:jc w:val="both"/>
      </w:pPr>
      <w:r w:rsidRPr="00B0719C">
        <w:rPr>
          <w:rFonts w:ascii="Times New Roman" w:hAnsi="Times New Roman"/>
        </w:rPr>
        <w:t>Priloga: Zahteva za naročnikovo neposredno plačilo terjatve podizvajalca do ponudnika</w:t>
      </w:r>
      <w:r w:rsidR="00EA4CAE">
        <w:t>.</w:t>
      </w:r>
    </w:p>
    <w:p w14:paraId="1391CDFD" w14:textId="77777777" w:rsidR="005A52C0" w:rsidRPr="00AB0048" w:rsidRDefault="009E18A2" w:rsidP="00EA4CAE">
      <w:pPr>
        <w:tabs>
          <w:tab w:val="left" w:pos="851"/>
        </w:tabs>
        <w:ind w:left="851" w:hanging="851"/>
        <w:jc w:val="both"/>
        <w:rPr>
          <w:rFonts w:cs="Arial"/>
          <w:i/>
          <w:sz w:val="18"/>
          <w:szCs w:val="18"/>
        </w:rPr>
        <w:sectPr w:rsidR="005A52C0" w:rsidRPr="00AB0048"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r w:rsidRPr="00AB0048">
        <w:rPr>
          <w:rFonts w:ascii="Times New Roman" w:hAnsi="Times New Roman"/>
          <w:i/>
          <w:sz w:val="18"/>
          <w:szCs w:val="18"/>
        </w:rPr>
        <w:t>(</w:t>
      </w:r>
      <w:r w:rsidR="00EA4CAE" w:rsidRPr="00AB0048">
        <w:rPr>
          <w:rFonts w:ascii="Times New Roman" w:hAnsi="Times New Roman"/>
          <w:i/>
          <w:sz w:val="18"/>
          <w:szCs w:val="18"/>
        </w:rPr>
        <w:t>P</w:t>
      </w:r>
      <w:r w:rsidRPr="00AB0048">
        <w:rPr>
          <w:rFonts w:ascii="Times New Roman" w:hAnsi="Times New Roman"/>
          <w:i/>
          <w:sz w:val="18"/>
          <w:szCs w:val="18"/>
        </w:rPr>
        <w:t>riloži se le, kadar podizvajalec zahteva naročnikovo neposredno plačilo</w:t>
      </w:r>
      <w:r w:rsidR="00AB0048">
        <w:rPr>
          <w:rFonts w:ascii="Times New Roman" w:hAnsi="Times New Roman"/>
          <w:i/>
          <w:sz w:val="18"/>
          <w:szCs w:val="18"/>
        </w:rPr>
        <w:t>.</w:t>
      </w:r>
      <w:r w:rsidR="00F754E7" w:rsidRPr="00AB0048">
        <w:rPr>
          <w:rFonts w:cs="Arial"/>
          <w:i/>
          <w:sz w:val="18"/>
          <w:szCs w:val="18"/>
        </w:rPr>
        <w:t>)</w:t>
      </w:r>
    </w:p>
    <w:p w14:paraId="5B9810D7" w14:textId="77777777" w:rsidR="005A52C0" w:rsidRPr="005A52C0" w:rsidRDefault="005A52C0" w:rsidP="005A52C0">
      <w:pPr>
        <w:rPr>
          <w:rFonts w:cs="Arial"/>
          <w:b/>
          <w:sz w:val="20"/>
        </w:rPr>
      </w:pPr>
      <w:r w:rsidRPr="005A52C0">
        <w:rPr>
          <w:rFonts w:cs="Arial"/>
          <w:b/>
          <w:sz w:val="20"/>
        </w:rPr>
        <w:lastRenderedPageBreak/>
        <w:t>IZJAVA O ZAPOSLITVI, DELOVNI DOBI IN USPOSOBLJENOSTI</w:t>
      </w:r>
    </w:p>
    <w:p w14:paraId="73CAFD92" w14:textId="77777777" w:rsidR="005A52C0" w:rsidRPr="005A52C0" w:rsidRDefault="005A52C0" w:rsidP="005A52C0">
      <w:pPr>
        <w:rPr>
          <w:rFonts w:cs="Arial"/>
          <w:sz w:val="20"/>
        </w:rPr>
      </w:pPr>
    </w:p>
    <w:p w14:paraId="4D6ECAEA" w14:textId="77777777" w:rsidR="005A52C0" w:rsidRPr="005A52C0" w:rsidRDefault="005A52C0" w:rsidP="005A52C0">
      <w:pPr>
        <w:rPr>
          <w:rFonts w:cs="Arial"/>
          <w:sz w:val="20"/>
        </w:rPr>
      </w:pPr>
      <w:r w:rsidRPr="005A52C0">
        <w:rPr>
          <w:rFonts w:cs="Arial"/>
          <w:sz w:val="20"/>
        </w:rPr>
        <w:t>Pod kazensko in materialno odgovornostjo izjavljamo, da so v tabeli navedeni podatki resnični</w:t>
      </w:r>
      <w:r w:rsidR="00EA4CAE">
        <w:rPr>
          <w:rFonts w:cs="Arial"/>
          <w:sz w:val="20"/>
        </w:rPr>
        <w:t>,</w:t>
      </w:r>
      <w:r w:rsidRPr="005A52C0">
        <w:rPr>
          <w:rFonts w:cs="Arial"/>
          <w:sz w:val="20"/>
        </w:rPr>
        <w:t xml:space="preserve"> in da izpolnjujemo pogoje glede kadrovskih zmogljivosti.</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59"/>
        <w:gridCol w:w="6804"/>
        <w:gridCol w:w="1447"/>
      </w:tblGrid>
      <w:tr w:rsidR="004B4371" w:rsidRPr="005A52C0" w14:paraId="292F1290" w14:textId="77777777" w:rsidTr="004B4371">
        <w:trPr>
          <w:cantSplit/>
          <w:trHeight w:val="364"/>
        </w:trPr>
        <w:tc>
          <w:tcPr>
            <w:tcW w:w="1668" w:type="dxa"/>
            <w:vMerge w:val="restart"/>
            <w:vAlign w:val="center"/>
          </w:tcPr>
          <w:p w14:paraId="2E6B5D08" w14:textId="77777777" w:rsidR="004B4371" w:rsidRPr="005A52C0" w:rsidRDefault="004B4371" w:rsidP="0088242A">
            <w:pPr>
              <w:jc w:val="center"/>
              <w:rPr>
                <w:rFonts w:cs="Arial"/>
                <w:sz w:val="20"/>
              </w:rPr>
            </w:pPr>
            <w:r w:rsidRPr="005A52C0">
              <w:rPr>
                <w:rFonts w:cs="Arial"/>
                <w:sz w:val="20"/>
              </w:rPr>
              <w:t>Naziv</w:t>
            </w:r>
          </w:p>
        </w:tc>
        <w:tc>
          <w:tcPr>
            <w:tcW w:w="1984" w:type="dxa"/>
            <w:vMerge w:val="restart"/>
            <w:vAlign w:val="center"/>
          </w:tcPr>
          <w:p w14:paraId="67DCD691" w14:textId="77777777" w:rsidR="004B4371" w:rsidRPr="005A52C0" w:rsidRDefault="004B4371" w:rsidP="0088242A">
            <w:pPr>
              <w:jc w:val="center"/>
              <w:rPr>
                <w:rFonts w:cs="Arial"/>
                <w:sz w:val="20"/>
              </w:rPr>
            </w:pPr>
            <w:r w:rsidRPr="005A52C0">
              <w:rPr>
                <w:rFonts w:cs="Arial"/>
                <w:sz w:val="20"/>
              </w:rPr>
              <w:t>Ime in priimek</w:t>
            </w:r>
          </w:p>
        </w:tc>
        <w:tc>
          <w:tcPr>
            <w:tcW w:w="1559" w:type="dxa"/>
            <w:vMerge w:val="restart"/>
            <w:vAlign w:val="center"/>
          </w:tcPr>
          <w:p w14:paraId="1E2070A3" w14:textId="77777777" w:rsidR="004B4371" w:rsidRPr="005A52C0" w:rsidRDefault="004B4371" w:rsidP="0088242A">
            <w:pPr>
              <w:jc w:val="center"/>
              <w:rPr>
                <w:rFonts w:cs="Arial"/>
                <w:sz w:val="20"/>
              </w:rPr>
            </w:pPr>
            <w:r w:rsidRPr="005A52C0">
              <w:rPr>
                <w:rFonts w:cs="Arial"/>
                <w:sz w:val="20"/>
              </w:rPr>
              <w:t>Delodajalec</w:t>
            </w:r>
          </w:p>
        </w:tc>
        <w:tc>
          <w:tcPr>
            <w:tcW w:w="8251" w:type="dxa"/>
            <w:gridSpan w:val="2"/>
            <w:vAlign w:val="center"/>
          </w:tcPr>
          <w:p w14:paraId="5D8DEFA2" w14:textId="77777777" w:rsidR="004B4371" w:rsidRPr="005A52C0" w:rsidRDefault="004B4371" w:rsidP="0088242A">
            <w:pPr>
              <w:jc w:val="center"/>
              <w:rPr>
                <w:rFonts w:cs="Arial"/>
                <w:sz w:val="20"/>
              </w:rPr>
            </w:pPr>
            <w:r w:rsidRPr="005A52C0">
              <w:rPr>
                <w:rFonts w:cs="Arial"/>
                <w:sz w:val="20"/>
              </w:rPr>
              <w:t>Izobrazba, delovne izkušnje, usposobljenost</w:t>
            </w:r>
          </w:p>
        </w:tc>
      </w:tr>
      <w:tr w:rsidR="004B4371" w:rsidRPr="005A52C0" w14:paraId="13C2E42C" w14:textId="77777777" w:rsidTr="004B4371">
        <w:trPr>
          <w:cantSplit/>
          <w:trHeight w:val="270"/>
        </w:trPr>
        <w:tc>
          <w:tcPr>
            <w:tcW w:w="1668" w:type="dxa"/>
            <w:vMerge/>
            <w:tcBorders>
              <w:bottom w:val="nil"/>
            </w:tcBorders>
            <w:vAlign w:val="center"/>
          </w:tcPr>
          <w:p w14:paraId="0DE7E9B2" w14:textId="77777777" w:rsidR="004B4371" w:rsidRPr="005A52C0" w:rsidRDefault="004B4371" w:rsidP="0088242A">
            <w:pPr>
              <w:rPr>
                <w:rFonts w:cs="Arial"/>
                <w:sz w:val="20"/>
              </w:rPr>
            </w:pPr>
          </w:p>
        </w:tc>
        <w:tc>
          <w:tcPr>
            <w:tcW w:w="1984" w:type="dxa"/>
            <w:vMerge/>
            <w:tcBorders>
              <w:bottom w:val="nil"/>
            </w:tcBorders>
          </w:tcPr>
          <w:p w14:paraId="14FCFACD" w14:textId="77777777" w:rsidR="004B4371" w:rsidRPr="005A52C0" w:rsidRDefault="004B4371" w:rsidP="0088242A">
            <w:pPr>
              <w:rPr>
                <w:rFonts w:cs="Arial"/>
                <w:sz w:val="20"/>
              </w:rPr>
            </w:pPr>
          </w:p>
        </w:tc>
        <w:tc>
          <w:tcPr>
            <w:tcW w:w="1559" w:type="dxa"/>
            <w:vMerge/>
            <w:tcBorders>
              <w:bottom w:val="nil"/>
            </w:tcBorders>
          </w:tcPr>
          <w:p w14:paraId="482E5999" w14:textId="77777777" w:rsidR="004B4371" w:rsidRPr="005A52C0" w:rsidRDefault="004B4371" w:rsidP="0088242A">
            <w:pPr>
              <w:rPr>
                <w:rFonts w:cs="Arial"/>
                <w:sz w:val="20"/>
              </w:rPr>
            </w:pPr>
          </w:p>
        </w:tc>
        <w:tc>
          <w:tcPr>
            <w:tcW w:w="6804" w:type="dxa"/>
            <w:tcBorders>
              <w:bottom w:val="nil"/>
            </w:tcBorders>
            <w:vAlign w:val="center"/>
          </w:tcPr>
          <w:p w14:paraId="3530153B" w14:textId="77777777" w:rsidR="004B4371" w:rsidRPr="005A52C0" w:rsidRDefault="004B4371" w:rsidP="0088242A">
            <w:pPr>
              <w:jc w:val="center"/>
              <w:rPr>
                <w:rFonts w:cs="Arial"/>
                <w:sz w:val="20"/>
              </w:rPr>
            </w:pPr>
            <w:r w:rsidRPr="005A52C0">
              <w:rPr>
                <w:rFonts w:cs="Arial"/>
                <w:sz w:val="20"/>
              </w:rPr>
              <w:t>Opis</w:t>
            </w:r>
          </w:p>
        </w:tc>
        <w:tc>
          <w:tcPr>
            <w:tcW w:w="1447" w:type="dxa"/>
            <w:tcBorders>
              <w:bottom w:val="nil"/>
            </w:tcBorders>
            <w:vAlign w:val="center"/>
          </w:tcPr>
          <w:p w14:paraId="10AB3953" w14:textId="77777777" w:rsidR="004B4371" w:rsidRPr="005A52C0" w:rsidRDefault="004B4371" w:rsidP="0088242A">
            <w:pPr>
              <w:jc w:val="center"/>
              <w:rPr>
                <w:rFonts w:cs="Arial"/>
                <w:sz w:val="20"/>
              </w:rPr>
            </w:pPr>
            <w:r w:rsidRPr="005A52C0">
              <w:rPr>
                <w:rFonts w:cs="Arial"/>
                <w:sz w:val="20"/>
              </w:rPr>
              <w:t>leta</w:t>
            </w:r>
          </w:p>
        </w:tc>
      </w:tr>
      <w:tr w:rsidR="004B4371" w:rsidRPr="005A52C0" w14:paraId="4BFD97C1" w14:textId="77777777" w:rsidTr="004B4371">
        <w:trPr>
          <w:trHeight w:val="510"/>
        </w:trPr>
        <w:tc>
          <w:tcPr>
            <w:tcW w:w="1668" w:type="dxa"/>
            <w:tcBorders>
              <w:top w:val="double" w:sz="4" w:space="0" w:color="auto"/>
            </w:tcBorders>
            <w:vAlign w:val="center"/>
          </w:tcPr>
          <w:p w14:paraId="36B8163F" w14:textId="77777777" w:rsidR="004B4371" w:rsidRPr="005A52C0" w:rsidRDefault="004B4371" w:rsidP="0088242A">
            <w:pPr>
              <w:rPr>
                <w:rFonts w:cs="Arial"/>
                <w:sz w:val="20"/>
              </w:rPr>
            </w:pPr>
            <w:r w:rsidRPr="005A52C0">
              <w:rPr>
                <w:rFonts w:cs="Arial"/>
                <w:sz w:val="20"/>
              </w:rPr>
              <w:t>Vodja projekta</w:t>
            </w:r>
          </w:p>
        </w:tc>
        <w:tc>
          <w:tcPr>
            <w:tcW w:w="1984" w:type="dxa"/>
            <w:tcBorders>
              <w:top w:val="double" w:sz="4" w:space="0" w:color="auto"/>
            </w:tcBorders>
            <w:vAlign w:val="center"/>
          </w:tcPr>
          <w:p w14:paraId="4F3A3372" w14:textId="77777777" w:rsidR="004B4371" w:rsidRPr="005A52C0" w:rsidRDefault="004B4371" w:rsidP="0088242A">
            <w:pPr>
              <w:rPr>
                <w:rFonts w:cs="Arial"/>
                <w:sz w:val="20"/>
              </w:rPr>
            </w:pPr>
          </w:p>
        </w:tc>
        <w:tc>
          <w:tcPr>
            <w:tcW w:w="1559" w:type="dxa"/>
            <w:tcBorders>
              <w:top w:val="double" w:sz="4" w:space="0" w:color="auto"/>
            </w:tcBorders>
            <w:vAlign w:val="center"/>
          </w:tcPr>
          <w:p w14:paraId="06D47DF9" w14:textId="77777777" w:rsidR="004B4371" w:rsidRPr="005A52C0" w:rsidRDefault="004B4371" w:rsidP="0088242A">
            <w:pPr>
              <w:rPr>
                <w:rFonts w:cs="Arial"/>
                <w:sz w:val="20"/>
              </w:rPr>
            </w:pPr>
          </w:p>
        </w:tc>
        <w:tc>
          <w:tcPr>
            <w:tcW w:w="6804" w:type="dxa"/>
            <w:tcBorders>
              <w:top w:val="double" w:sz="4" w:space="0" w:color="auto"/>
            </w:tcBorders>
            <w:vAlign w:val="center"/>
          </w:tcPr>
          <w:p w14:paraId="20F17FF7"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tcBorders>
              <w:top w:val="double" w:sz="4" w:space="0" w:color="auto"/>
            </w:tcBorders>
            <w:vAlign w:val="center"/>
          </w:tcPr>
          <w:p w14:paraId="6BC6FDA5" w14:textId="77777777" w:rsidR="004B4371" w:rsidRPr="005A52C0" w:rsidRDefault="004B4371" w:rsidP="0088242A">
            <w:pPr>
              <w:jc w:val="center"/>
              <w:rPr>
                <w:rFonts w:cs="Arial"/>
                <w:sz w:val="20"/>
              </w:rPr>
            </w:pPr>
          </w:p>
        </w:tc>
      </w:tr>
      <w:tr w:rsidR="004B4371" w:rsidRPr="005A52C0" w14:paraId="1E73324A" w14:textId="77777777" w:rsidTr="004B4371">
        <w:trPr>
          <w:trHeight w:val="592"/>
        </w:trPr>
        <w:tc>
          <w:tcPr>
            <w:tcW w:w="1668" w:type="dxa"/>
            <w:vAlign w:val="center"/>
          </w:tcPr>
          <w:p w14:paraId="5AB3A7D8" w14:textId="77777777" w:rsidR="004B4371" w:rsidRPr="005A52C0" w:rsidRDefault="004B4371" w:rsidP="0088242A">
            <w:pPr>
              <w:rPr>
                <w:rFonts w:cs="Arial"/>
                <w:sz w:val="20"/>
              </w:rPr>
            </w:pPr>
            <w:r w:rsidRPr="005A52C0">
              <w:rPr>
                <w:rFonts w:cs="Arial"/>
                <w:sz w:val="20"/>
              </w:rPr>
              <w:t>Upravni vodja</w:t>
            </w:r>
          </w:p>
        </w:tc>
        <w:tc>
          <w:tcPr>
            <w:tcW w:w="1984" w:type="dxa"/>
            <w:vAlign w:val="center"/>
          </w:tcPr>
          <w:p w14:paraId="393AF66A" w14:textId="77777777" w:rsidR="004B4371" w:rsidRPr="005A52C0" w:rsidRDefault="004B4371" w:rsidP="0088242A">
            <w:pPr>
              <w:rPr>
                <w:rFonts w:cs="Arial"/>
                <w:sz w:val="20"/>
              </w:rPr>
            </w:pPr>
          </w:p>
        </w:tc>
        <w:tc>
          <w:tcPr>
            <w:tcW w:w="1559" w:type="dxa"/>
            <w:vAlign w:val="center"/>
          </w:tcPr>
          <w:p w14:paraId="260C1E65" w14:textId="77777777" w:rsidR="004B4371" w:rsidRPr="005A52C0" w:rsidRDefault="004B4371" w:rsidP="0088242A">
            <w:pPr>
              <w:rPr>
                <w:rFonts w:cs="Arial"/>
                <w:sz w:val="20"/>
              </w:rPr>
            </w:pPr>
          </w:p>
        </w:tc>
        <w:tc>
          <w:tcPr>
            <w:tcW w:w="6804" w:type="dxa"/>
            <w:vAlign w:val="center"/>
          </w:tcPr>
          <w:p w14:paraId="39F6D305"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4D0A47D9" w14:textId="77777777" w:rsidR="004B4371" w:rsidRPr="005A52C0" w:rsidRDefault="004B4371" w:rsidP="0088242A">
            <w:pPr>
              <w:jc w:val="center"/>
              <w:rPr>
                <w:rFonts w:cs="Arial"/>
                <w:sz w:val="20"/>
              </w:rPr>
            </w:pPr>
          </w:p>
        </w:tc>
      </w:tr>
      <w:tr w:rsidR="004B4371" w:rsidRPr="005A52C0" w14:paraId="379C2BE1" w14:textId="77777777" w:rsidTr="004B4371">
        <w:trPr>
          <w:trHeight w:val="510"/>
        </w:trPr>
        <w:tc>
          <w:tcPr>
            <w:tcW w:w="1668" w:type="dxa"/>
            <w:vAlign w:val="center"/>
          </w:tcPr>
          <w:p w14:paraId="445D0E49" w14:textId="77777777" w:rsidR="004B4371" w:rsidRPr="005A52C0" w:rsidRDefault="004B4371" w:rsidP="0088242A">
            <w:pPr>
              <w:rPr>
                <w:rFonts w:cs="Arial"/>
                <w:sz w:val="20"/>
              </w:rPr>
            </w:pPr>
            <w:r w:rsidRPr="005A52C0">
              <w:rPr>
                <w:rFonts w:cs="Arial"/>
                <w:sz w:val="20"/>
              </w:rPr>
              <w:t>Tehnični referent 1</w:t>
            </w:r>
          </w:p>
        </w:tc>
        <w:tc>
          <w:tcPr>
            <w:tcW w:w="1984" w:type="dxa"/>
            <w:vAlign w:val="center"/>
          </w:tcPr>
          <w:p w14:paraId="40F9D259" w14:textId="77777777" w:rsidR="004B4371" w:rsidRPr="005A52C0" w:rsidRDefault="004B4371" w:rsidP="0088242A">
            <w:pPr>
              <w:rPr>
                <w:rFonts w:cs="Arial"/>
                <w:sz w:val="20"/>
              </w:rPr>
            </w:pPr>
          </w:p>
        </w:tc>
        <w:tc>
          <w:tcPr>
            <w:tcW w:w="1559" w:type="dxa"/>
            <w:vAlign w:val="center"/>
          </w:tcPr>
          <w:p w14:paraId="4B077347" w14:textId="77777777" w:rsidR="004B4371" w:rsidRPr="005A52C0" w:rsidRDefault="004B4371" w:rsidP="0088242A">
            <w:pPr>
              <w:rPr>
                <w:rFonts w:cs="Arial"/>
                <w:sz w:val="20"/>
              </w:rPr>
            </w:pPr>
          </w:p>
        </w:tc>
        <w:tc>
          <w:tcPr>
            <w:tcW w:w="6804" w:type="dxa"/>
            <w:vAlign w:val="center"/>
          </w:tcPr>
          <w:p w14:paraId="77DE478D"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256BE77B" w14:textId="77777777" w:rsidR="004B4371" w:rsidRPr="005A52C0" w:rsidRDefault="004B4371" w:rsidP="0088242A">
            <w:pPr>
              <w:jc w:val="center"/>
              <w:rPr>
                <w:rFonts w:cs="Arial"/>
                <w:sz w:val="20"/>
              </w:rPr>
            </w:pPr>
          </w:p>
        </w:tc>
      </w:tr>
      <w:tr w:rsidR="004B4371" w:rsidRPr="005A52C0" w14:paraId="77DD1AD1" w14:textId="77777777" w:rsidTr="004B4371">
        <w:trPr>
          <w:trHeight w:val="510"/>
        </w:trPr>
        <w:tc>
          <w:tcPr>
            <w:tcW w:w="1668" w:type="dxa"/>
            <w:vAlign w:val="center"/>
          </w:tcPr>
          <w:p w14:paraId="7D4C3A8A" w14:textId="77777777" w:rsidR="004B4371" w:rsidRPr="005A52C0" w:rsidRDefault="004B4371" w:rsidP="0088242A">
            <w:pPr>
              <w:rPr>
                <w:rFonts w:cs="Arial"/>
                <w:sz w:val="20"/>
              </w:rPr>
            </w:pPr>
            <w:r w:rsidRPr="005A52C0">
              <w:rPr>
                <w:rFonts w:cs="Arial"/>
                <w:sz w:val="20"/>
              </w:rPr>
              <w:t>Tehnični referent 2</w:t>
            </w:r>
          </w:p>
        </w:tc>
        <w:tc>
          <w:tcPr>
            <w:tcW w:w="1984" w:type="dxa"/>
            <w:vAlign w:val="center"/>
          </w:tcPr>
          <w:p w14:paraId="706EBE3C" w14:textId="77777777" w:rsidR="004B4371" w:rsidRPr="005A52C0" w:rsidRDefault="004B4371" w:rsidP="0088242A">
            <w:pPr>
              <w:rPr>
                <w:rFonts w:cs="Arial"/>
                <w:sz w:val="20"/>
              </w:rPr>
            </w:pPr>
          </w:p>
        </w:tc>
        <w:tc>
          <w:tcPr>
            <w:tcW w:w="1559" w:type="dxa"/>
            <w:vAlign w:val="center"/>
          </w:tcPr>
          <w:p w14:paraId="6384F89C" w14:textId="77777777" w:rsidR="004B4371" w:rsidRPr="005A52C0" w:rsidRDefault="004B4371" w:rsidP="0088242A">
            <w:pPr>
              <w:rPr>
                <w:rFonts w:cs="Arial"/>
                <w:sz w:val="20"/>
              </w:rPr>
            </w:pPr>
          </w:p>
        </w:tc>
        <w:tc>
          <w:tcPr>
            <w:tcW w:w="6804" w:type="dxa"/>
            <w:vAlign w:val="center"/>
          </w:tcPr>
          <w:p w14:paraId="7F425967"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2F6CB15D" w14:textId="77777777" w:rsidR="004B4371" w:rsidRPr="005A52C0" w:rsidRDefault="004B4371" w:rsidP="0088242A">
            <w:pPr>
              <w:jc w:val="center"/>
              <w:rPr>
                <w:rFonts w:cs="Arial"/>
                <w:sz w:val="20"/>
              </w:rPr>
            </w:pPr>
          </w:p>
        </w:tc>
      </w:tr>
      <w:tr w:rsidR="004B4371" w:rsidRPr="005A52C0" w14:paraId="41044576" w14:textId="77777777" w:rsidTr="004B4371">
        <w:trPr>
          <w:trHeight w:val="510"/>
        </w:trPr>
        <w:tc>
          <w:tcPr>
            <w:tcW w:w="1668" w:type="dxa"/>
            <w:vAlign w:val="center"/>
          </w:tcPr>
          <w:p w14:paraId="785AC28D" w14:textId="77777777" w:rsidR="004B4371" w:rsidRPr="005A52C0" w:rsidRDefault="004B4371" w:rsidP="0088242A">
            <w:pPr>
              <w:rPr>
                <w:rFonts w:cs="Arial"/>
                <w:sz w:val="20"/>
              </w:rPr>
            </w:pPr>
            <w:r w:rsidRPr="005A52C0">
              <w:rPr>
                <w:rFonts w:cs="Arial"/>
                <w:sz w:val="20"/>
              </w:rPr>
              <w:t>Upravni referent 1</w:t>
            </w:r>
          </w:p>
        </w:tc>
        <w:tc>
          <w:tcPr>
            <w:tcW w:w="1984" w:type="dxa"/>
            <w:vAlign w:val="center"/>
          </w:tcPr>
          <w:p w14:paraId="4CE69A86" w14:textId="77777777" w:rsidR="004B4371" w:rsidRPr="005A52C0" w:rsidRDefault="004B4371" w:rsidP="0088242A">
            <w:pPr>
              <w:rPr>
                <w:rFonts w:cs="Arial"/>
                <w:sz w:val="20"/>
              </w:rPr>
            </w:pPr>
          </w:p>
        </w:tc>
        <w:tc>
          <w:tcPr>
            <w:tcW w:w="1559" w:type="dxa"/>
            <w:vAlign w:val="center"/>
          </w:tcPr>
          <w:p w14:paraId="45C2F7E5" w14:textId="77777777" w:rsidR="004B4371" w:rsidRPr="005A52C0" w:rsidRDefault="004B4371" w:rsidP="0088242A">
            <w:pPr>
              <w:rPr>
                <w:rFonts w:cs="Arial"/>
                <w:sz w:val="20"/>
              </w:rPr>
            </w:pPr>
          </w:p>
        </w:tc>
        <w:tc>
          <w:tcPr>
            <w:tcW w:w="6804" w:type="dxa"/>
            <w:vAlign w:val="center"/>
          </w:tcPr>
          <w:p w14:paraId="63ACF7A3"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7DA5142F" w14:textId="77777777" w:rsidR="004B4371" w:rsidRPr="005A52C0" w:rsidRDefault="004B4371" w:rsidP="0088242A">
            <w:pPr>
              <w:jc w:val="center"/>
              <w:rPr>
                <w:rFonts w:cs="Arial"/>
                <w:sz w:val="20"/>
              </w:rPr>
            </w:pPr>
          </w:p>
        </w:tc>
      </w:tr>
      <w:tr w:rsidR="004B4371" w:rsidRPr="005A52C0" w14:paraId="4DED21F2" w14:textId="77777777" w:rsidTr="004B4371">
        <w:trPr>
          <w:trHeight w:val="510"/>
        </w:trPr>
        <w:tc>
          <w:tcPr>
            <w:tcW w:w="1668" w:type="dxa"/>
            <w:vAlign w:val="center"/>
          </w:tcPr>
          <w:p w14:paraId="5BE99968" w14:textId="77777777" w:rsidR="004B4371" w:rsidRPr="005A52C0" w:rsidRDefault="004B4371" w:rsidP="0088242A">
            <w:pPr>
              <w:rPr>
                <w:rFonts w:cs="Arial"/>
                <w:sz w:val="20"/>
              </w:rPr>
            </w:pPr>
            <w:r w:rsidRPr="005A52C0">
              <w:rPr>
                <w:rFonts w:cs="Arial"/>
                <w:sz w:val="20"/>
              </w:rPr>
              <w:t>Upravni referent 2</w:t>
            </w:r>
          </w:p>
        </w:tc>
        <w:tc>
          <w:tcPr>
            <w:tcW w:w="1984" w:type="dxa"/>
            <w:vAlign w:val="center"/>
          </w:tcPr>
          <w:p w14:paraId="2BAF06F2" w14:textId="77777777" w:rsidR="004B4371" w:rsidRPr="005A52C0" w:rsidRDefault="004B4371" w:rsidP="0088242A">
            <w:pPr>
              <w:rPr>
                <w:rFonts w:cs="Arial"/>
                <w:sz w:val="20"/>
              </w:rPr>
            </w:pPr>
          </w:p>
        </w:tc>
        <w:tc>
          <w:tcPr>
            <w:tcW w:w="1559" w:type="dxa"/>
            <w:vAlign w:val="center"/>
          </w:tcPr>
          <w:p w14:paraId="74AA356C" w14:textId="77777777" w:rsidR="004B4371" w:rsidRPr="005A52C0" w:rsidRDefault="004B4371" w:rsidP="0088242A">
            <w:pPr>
              <w:rPr>
                <w:rFonts w:cs="Arial"/>
                <w:sz w:val="20"/>
              </w:rPr>
            </w:pPr>
          </w:p>
        </w:tc>
        <w:tc>
          <w:tcPr>
            <w:tcW w:w="6804" w:type="dxa"/>
            <w:vAlign w:val="center"/>
          </w:tcPr>
          <w:p w14:paraId="40D06353"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157F40FF" w14:textId="77777777" w:rsidR="004B4371" w:rsidRPr="005A52C0" w:rsidRDefault="004B4371" w:rsidP="0088242A">
            <w:pPr>
              <w:jc w:val="center"/>
              <w:rPr>
                <w:rFonts w:cs="Arial"/>
                <w:sz w:val="20"/>
              </w:rPr>
            </w:pPr>
          </w:p>
        </w:tc>
      </w:tr>
      <w:tr w:rsidR="004B4371" w:rsidRPr="005A52C0" w14:paraId="0F6EE43F" w14:textId="77777777" w:rsidTr="004B4371">
        <w:trPr>
          <w:trHeight w:val="510"/>
        </w:trPr>
        <w:tc>
          <w:tcPr>
            <w:tcW w:w="1668" w:type="dxa"/>
            <w:vAlign w:val="center"/>
          </w:tcPr>
          <w:p w14:paraId="1D3C1A4E" w14:textId="77777777" w:rsidR="004B4371" w:rsidRPr="005A52C0" w:rsidRDefault="004B4371" w:rsidP="0088242A">
            <w:pPr>
              <w:rPr>
                <w:rFonts w:cs="Arial"/>
                <w:sz w:val="20"/>
              </w:rPr>
            </w:pPr>
            <w:r w:rsidRPr="005A52C0">
              <w:rPr>
                <w:rFonts w:cs="Arial"/>
                <w:sz w:val="20"/>
              </w:rPr>
              <w:t>Upravni referent 3</w:t>
            </w:r>
          </w:p>
        </w:tc>
        <w:tc>
          <w:tcPr>
            <w:tcW w:w="1984" w:type="dxa"/>
            <w:vAlign w:val="center"/>
          </w:tcPr>
          <w:p w14:paraId="25C9F090" w14:textId="77777777" w:rsidR="004B4371" w:rsidRPr="005A52C0" w:rsidRDefault="004B4371" w:rsidP="0088242A">
            <w:pPr>
              <w:rPr>
                <w:rFonts w:cs="Arial"/>
                <w:sz w:val="20"/>
              </w:rPr>
            </w:pPr>
          </w:p>
        </w:tc>
        <w:tc>
          <w:tcPr>
            <w:tcW w:w="1559" w:type="dxa"/>
            <w:vAlign w:val="center"/>
          </w:tcPr>
          <w:p w14:paraId="4F1E9010" w14:textId="77777777" w:rsidR="004B4371" w:rsidRPr="005A52C0" w:rsidRDefault="004B4371" w:rsidP="0088242A">
            <w:pPr>
              <w:rPr>
                <w:rFonts w:cs="Arial"/>
                <w:sz w:val="20"/>
              </w:rPr>
            </w:pPr>
          </w:p>
        </w:tc>
        <w:tc>
          <w:tcPr>
            <w:tcW w:w="6804" w:type="dxa"/>
            <w:vAlign w:val="center"/>
          </w:tcPr>
          <w:p w14:paraId="6289A827"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5604C10D" w14:textId="77777777" w:rsidR="004B4371" w:rsidRPr="005A52C0" w:rsidRDefault="004B4371" w:rsidP="0088242A">
            <w:pPr>
              <w:jc w:val="center"/>
              <w:rPr>
                <w:rFonts w:cs="Arial"/>
                <w:sz w:val="20"/>
              </w:rPr>
            </w:pPr>
          </w:p>
        </w:tc>
      </w:tr>
      <w:tr w:rsidR="004B4371" w:rsidRPr="005A52C0" w14:paraId="407B8C6B" w14:textId="77777777" w:rsidTr="004B4371">
        <w:trPr>
          <w:trHeight w:val="510"/>
        </w:trPr>
        <w:tc>
          <w:tcPr>
            <w:tcW w:w="1668" w:type="dxa"/>
            <w:vAlign w:val="center"/>
          </w:tcPr>
          <w:p w14:paraId="2C36F42B" w14:textId="77777777" w:rsidR="004B4371" w:rsidRPr="005A52C0" w:rsidRDefault="004B4371" w:rsidP="0088242A">
            <w:pPr>
              <w:rPr>
                <w:rFonts w:cs="Arial"/>
                <w:sz w:val="20"/>
              </w:rPr>
            </w:pPr>
            <w:r w:rsidRPr="005A52C0">
              <w:rPr>
                <w:rFonts w:cs="Arial"/>
                <w:sz w:val="20"/>
              </w:rPr>
              <w:t>Administrativni delavec</w:t>
            </w:r>
          </w:p>
        </w:tc>
        <w:tc>
          <w:tcPr>
            <w:tcW w:w="1984" w:type="dxa"/>
            <w:vAlign w:val="center"/>
          </w:tcPr>
          <w:p w14:paraId="5341E0B3" w14:textId="77777777" w:rsidR="004B4371" w:rsidRPr="005A52C0" w:rsidRDefault="004B4371" w:rsidP="0088242A">
            <w:pPr>
              <w:rPr>
                <w:rFonts w:cs="Arial"/>
                <w:sz w:val="20"/>
              </w:rPr>
            </w:pPr>
          </w:p>
        </w:tc>
        <w:tc>
          <w:tcPr>
            <w:tcW w:w="1559" w:type="dxa"/>
            <w:vAlign w:val="center"/>
          </w:tcPr>
          <w:p w14:paraId="21560D05" w14:textId="77777777" w:rsidR="004B4371" w:rsidRPr="005A52C0" w:rsidRDefault="004B4371" w:rsidP="0088242A">
            <w:pPr>
              <w:rPr>
                <w:rFonts w:cs="Arial"/>
                <w:sz w:val="20"/>
              </w:rPr>
            </w:pPr>
          </w:p>
        </w:tc>
        <w:tc>
          <w:tcPr>
            <w:tcW w:w="6804" w:type="dxa"/>
            <w:vAlign w:val="center"/>
          </w:tcPr>
          <w:p w14:paraId="7D3E320F"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561360F5" w14:textId="77777777" w:rsidR="004B4371" w:rsidRPr="005A52C0" w:rsidRDefault="004B4371" w:rsidP="0088242A">
            <w:pPr>
              <w:jc w:val="center"/>
              <w:rPr>
                <w:rFonts w:cs="Arial"/>
                <w:sz w:val="20"/>
              </w:rPr>
            </w:pPr>
          </w:p>
        </w:tc>
      </w:tr>
      <w:tr w:rsidR="004B4371" w:rsidRPr="005A52C0" w14:paraId="719CC62D" w14:textId="77777777" w:rsidTr="004B4371">
        <w:trPr>
          <w:trHeight w:val="510"/>
        </w:trPr>
        <w:tc>
          <w:tcPr>
            <w:tcW w:w="1668" w:type="dxa"/>
            <w:vAlign w:val="center"/>
          </w:tcPr>
          <w:p w14:paraId="5EC6B08C" w14:textId="77777777" w:rsidR="004B4371" w:rsidRPr="005A52C0" w:rsidRDefault="004B4371" w:rsidP="0088242A">
            <w:pPr>
              <w:rPr>
                <w:rFonts w:cs="Arial"/>
                <w:sz w:val="20"/>
              </w:rPr>
            </w:pPr>
            <w:r w:rsidRPr="005A52C0">
              <w:rPr>
                <w:rFonts w:cs="Arial"/>
                <w:sz w:val="20"/>
              </w:rPr>
              <w:t>Ekonomist</w:t>
            </w:r>
          </w:p>
        </w:tc>
        <w:tc>
          <w:tcPr>
            <w:tcW w:w="1984" w:type="dxa"/>
            <w:vAlign w:val="center"/>
          </w:tcPr>
          <w:p w14:paraId="076FD63C" w14:textId="77777777" w:rsidR="004B4371" w:rsidRPr="005A52C0" w:rsidRDefault="004B4371" w:rsidP="0088242A">
            <w:pPr>
              <w:rPr>
                <w:rFonts w:cs="Arial"/>
                <w:sz w:val="20"/>
              </w:rPr>
            </w:pPr>
          </w:p>
        </w:tc>
        <w:tc>
          <w:tcPr>
            <w:tcW w:w="1559" w:type="dxa"/>
            <w:vAlign w:val="center"/>
          </w:tcPr>
          <w:p w14:paraId="687A7A6F" w14:textId="77777777" w:rsidR="004B4371" w:rsidRPr="005A52C0" w:rsidRDefault="004B4371" w:rsidP="0088242A">
            <w:pPr>
              <w:rPr>
                <w:rFonts w:cs="Arial"/>
                <w:sz w:val="20"/>
              </w:rPr>
            </w:pPr>
          </w:p>
        </w:tc>
        <w:tc>
          <w:tcPr>
            <w:tcW w:w="6804" w:type="dxa"/>
            <w:vAlign w:val="center"/>
          </w:tcPr>
          <w:p w14:paraId="3DB7EED5"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54523A8B" w14:textId="77777777" w:rsidR="004B4371" w:rsidRPr="005A52C0" w:rsidRDefault="004B4371" w:rsidP="0088242A">
            <w:pPr>
              <w:jc w:val="center"/>
              <w:rPr>
                <w:rFonts w:cs="Arial"/>
                <w:sz w:val="20"/>
              </w:rPr>
            </w:pPr>
          </w:p>
        </w:tc>
      </w:tr>
      <w:tr w:rsidR="004B4371" w:rsidRPr="005A52C0" w14:paraId="15683CB2" w14:textId="77777777" w:rsidTr="004B4371">
        <w:trPr>
          <w:trHeight w:val="510"/>
        </w:trPr>
        <w:tc>
          <w:tcPr>
            <w:tcW w:w="1668" w:type="dxa"/>
            <w:vAlign w:val="center"/>
          </w:tcPr>
          <w:p w14:paraId="266BAAD4" w14:textId="77777777" w:rsidR="004B4371" w:rsidRPr="005A52C0" w:rsidRDefault="004B4371" w:rsidP="0088242A">
            <w:pPr>
              <w:rPr>
                <w:rFonts w:cs="Arial"/>
                <w:sz w:val="20"/>
              </w:rPr>
            </w:pPr>
            <w:r w:rsidRPr="005A52C0">
              <w:rPr>
                <w:rFonts w:cs="Arial"/>
                <w:sz w:val="20"/>
              </w:rPr>
              <w:t>Informatik</w:t>
            </w:r>
          </w:p>
        </w:tc>
        <w:tc>
          <w:tcPr>
            <w:tcW w:w="1984" w:type="dxa"/>
            <w:vAlign w:val="center"/>
          </w:tcPr>
          <w:p w14:paraId="0B8551DF" w14:textId="77777777" w:rsidR="004B4371" w:rsidRPr="005A52C0" w:rsidRDefault="004B4371" w:rsidP="0088242A">
            <w:pPr>
              <w:rPr>
                <w:rFonts w:cs="Arial"/>
                <w:sz w:val="20"/>
              </w:rPr>
            </w:pPr>
          </w:p>
        </w:tc>
        <w:tc>
          <w:tcPr>
            <w:tcW w:w="1559" w:type="dxa"/>
            <w:vAlign w:val="center"/>
          </w:tcPr>
          <w:p w14:paraId="14A29D19" w14:textId="77777777" w:rsidR="004B4371" w:rsidRPr="005A52C0" w:rsidRDefault="004B4371" w:rsidP="0088242A">
            <w:pPr>
              <w:rPr>
                <w:rFonts w:cs="Arial"/>
                <w:sz w:val="20"/>
              </w:rPr>
            </w:pPr>
          </w:p>
        </w:tc>
        <w:tc>
          <w:tcPr>
            <w:tcW w:w="6804" w:type="dxa"/>
            <w:vAlign w:val="center"/>
          </w:tcPr>
          <w:p w14:paraId="3D718DB1"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48558F53" w14:textId="77777777" w:rsidR="004B4371" w:rsidRPr="005A52C0" w:rsidRDefault="004B4371" w:rsidP="0088242A">
            <w:pPr>
              <w:jc w:val="center"/>
              <w:rPr>
                <w:rFonts w:cs="Arial"/>
                <w:sz w:val="20"/>
              </w:rPr>
            </w:pPr>
          </w:p>
        </w:tc>
      </w:tr>
      <w:tr w:rsidR="004B4371" w:rsidRPr="005A52C0" w14:paraId="20325C6F" w14:textId="77777777" w:rsidTr="004B4371">
        <w:trPr>
          <w:trHeight w:val="510"/>
        </w:trPr>
        <w:tc>
          <w:tcPr>
            <w:tcW w:w="1668" w:type="dxa"/>
            <w:vAlign w:val="center"/>
          </w:tcPr>
          <w:p w14:paraId="5AED2E76" w14:textId="77777777" w:rsidR="004B4371" w:rsidRPr="005A52C0" w:rsidRDefault="004B4371" w:rsidP="0088242A">
            <w:pPr>
              <w:rPr>
                <w:rFonts w:cs="Arial"/>
                <w:sz w:val="20"/>
              </w:rPr>
            </w:pPr>
            <w:r w:rsidRPr="005A52C0">
              <w:rPr>
                <w:rFonts w:cs="Arial"/>
                <w:sz w:val="20"/>
              </w:rPr>
              <w:t>Vodja nadzorne ekipe</w:t>
            </w:r>
          </w:p>
        </w:tc>
        <w:tc>
          <w:tcPr>
            <w:tcW w:w="1984" w:type="dxa"/>
            <w:vAlign w:val="center"/>
          </w:tcPr>
          <w:p w14:paraId="581C4EBD" w14:textId="77777777" w:rsidR="004B4371" w:rsidRPr="005A52C0" w:rsidRDefault="004B4371" w:rsidP="0088242A">
            <w:pPr>
              <w:rPr>
                <w:rFonts w:cs="Arial"/>
                <w:sz w:val="20"/>
              </w:rPr>
            </w:pPr>
          </w:p>
        </w:tc>
        <w:tc>
          <w:tcPr>
            <w:tcW w:w="1559" w:type="dxa"/>
            <w:vAlign w:val="center"/>
          </w:tcPr>
          <w:p w14:paraId="51059BC0" w14:textId="77777777" w:rsidR="004B4371" w:rsidRPr="005A52C0" w:rsidRDefault="004B4371" w:rsidP="0088242A">
            <w:pPr>
              <w:rPr>
                <w:rFonts w:cs="Arial"/>
                <w:sz w:val="20"/>
              </w:rPr>
            </w:pPr>
          </w:p>
        </w:tc>
        <w:tc>
          <w:tcPr>
            <w:tcW w:w="6804" w:type="dxa"/>
            <w:vAlign w:val="center"/>
          </w:tcPr>
          <w:p w14:paraId="5F34EE96"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0CB1E888" w14:textId="77777777" w:rsidR="004B4371" w:rsidRPr="005A52C0" w:rsidRDefault="004B4371" w:rsidP="0088242A">
            <w:pPr>
              <w:jc w:val="center"/>
              <w:rPr>
                <w:rFonts w:cs="Arial"/>
                <w:sz w:val="20"/>
              </w:rPr>
            </w:pPr>
          </w:p>
        </w:tc>
      </w:tr>
      <w:tr w:rsidR="004B4371" w:rsidRPr="005A52C0" w14:paraId="0FB00D2C" w14:textId="77777777" w:rsidTr="004B4371">
        <w:trPr>
          <w:trHeight w:val="510"/>
        </w:trPr>
        <w:tc>
          <w:tcPr>
            <w:tcW w:w="1668" w:type="dxa"/>
            <w:vAlign w:val="center"/>
          </w:tcPr>
          <w:p w14:paraId="4710DC8D" w14:textId="77777777" w:rsidR="004B4371" w:rsidRPr="005A52C0" w:rsidDel="00944E18" w:rsidRDefault="004B4371" w:rsidP="0088242A">
            <w:pPr>
              <w:rPr>
                <w:rFonts w:cs="Arial"/>
                <w:sz w:val="20"/>
              </w:rPr>
            </w:pPr>
            <w:r w:rsidRPr="005A52C0">
              <w:rPr>
                <w:rFonts w:cs="Arial"/>
                <w:sz w:val="20"/>
              </w:rPr>
              <w:t>Vodja merilne ekipe</w:t>
            </w:r>
          </w:p>
        </w:tc>
        <w:tc>
          <w:tcPr>
            <w:tcW w:w="1984" w:type="dxa"/>
            <w:vAlign w:val="center"/>
          </w:tcPr>
          <w:p w14:paraId="6CE9D8F9" w14:textId="77777777" w:rsidR="004B4371" w:rsidRPr="005A52C0" w:rsidRDefault="004B4371" w:rsidP="0088242A">
            <w:pPr>
              <w:rPr>
                <w:rFonts w:cs="Arial"/>
                <w:sz w:val="20"/>
              </w:rPr>
            </w:pPr>
          </w:p>
        </w:tc>
        <w:tc>
          <w:tcPr>
            <w:tcW w:w="1559" w:type="dxa"/>
            <w:vAlign w:val="center"/>
          </w:tcPr>
          <w:p w14:paraId="6235BACC" w14:textId="77777777" w:rsidR="004B4371" w:rsidRPr="005A52C0" w:rsidRDefault="004B4371" w:rsidP="0088242A">
            <w:pPr>
              <w:rPr>
                <w:rFonts w:cs="Arial"/>
                <w:sz w:val="20"/>
              </w:rPr>
            </w:pPr>
          </w:p>
        </w:tc>
        <w:tc>
          <w:tcPr>
            <w:tcW w:w="6804" w:type="dxa"/>
            <w:vAlign w:val="center"/>
          </w:tcPr>
          <w:p w14:paraId="424C0524"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796E1888" w14:textId="77777777" w:rsidR="004B4371" w:rsidRPr="005A52C0" w:rsidRDefault="004B4371" w:rsidP="0088242A">
            <w:pPr>
              <w:jc w:val="center"/>
              <w:rPr>
                <w:rFonts w:cs="Arial"/>
                <w:sz w:val="20"/>
              </w:rPr>
            </w:pPr>
          </w:p>
        </w:tc>
      </w:tr>
      <w:tr w:rsidR="004B4371" w:rsidRPr="005A52C0" w14:paraId="5FD7B17C" w14:textId="77777777" w:rsidTr="004B4371">
        <w:trPr>
          <w:trHeight w:val="510"/>
        </w:trPr>
        <w:tc>
          <w:tcPr>
            <w:tcW w:w="1668" w:type="dxa"/>
            <w:vAlign w:val="center"/>
          </w:tcPr>
          <w:p w14:paraId="6FF61CE2" w14:textId="77777777" w:rsidR="004B4371" w:rsidRPr="005A52C0" w:rsidRDefault="004B4371" w:rsidP="0088242A">
            <w:pPr>
              <w:rPr>
                <w:rFonts w:cs="Arial"/>
                <w:sz w:val="20"/>
              </w:rPr>
            </w:pPr>
            <w:r w:rsidRPr="005A52C0">
              <w:rPr>
                <w:rFonts w:cs="Arial"/>
                <w:sz w:val="20"/>
              </w:rPr>
              <w:t>Nadzornik 1</w:t>
            </w:r>
          </w:p>
        </w:tc>
        <w:tc>
          <w:tcPr>
            <w:tcW w:w="1984" w:type="dxa"/>
            <w:vAlign w:val="center"/>
          </w:tcPr>
          <w:p w14:paraId="4FBF0A61" w14:textId="77777777" w:rsidR="004B4371" w:rsidRPr="005A52C0" w:rsidRDefault="004B4371" w:rsidP="0088242A">
            <w:pPr>
              <w:rPr>
                <w:rFonts w:cs="Arial"/>
                <w:sz w:val="20"/>
              </w:rPr>
            </w:pPr>
          </w:p>
        </w:tc>
        <w:tc>
          <w:tcPr>
            <w:tcW w:w="1559" w:type="dxa"/>
            <w:vAlign w:val="center"/>
          </w:tcPr>
          <w:p w14:paraId="6EFE03E0" w14:textId="77777777" w:rsidR="004B4371" w:rsidRPr="005A52C0" w:rsidRDefault="004B4371" w:rsidP="0088242A">
            <w:pPr>
              <w:rPr>
                <w:rFonts w:cs="Arial"/>
                <w:sz w:val="20"/>
              </w:rPr>
            </w:pPr>
          </w:p>
        </w:tc>
        <w:tc>
          <w:tcPr>
            <w:tcW w:w="6804" w:type="dxa"/>
            <w:vAlign w:val="center"/>
          </w:tcPr>
          <w:p w14:paraId="21E7A402"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4E8BAF7A" w14:textId="77777777" w:rsidR="004B4371" w:rsidRPr="005A52C0" w:rsidRDefault="004B4371" w:rsidP="0088242A">
            <w:pPr>
              <w:jc w:val="center"/>
              <w:rPr>
                <w:rFonts w:cs="Arial"/>
                <w:sz w:val="20"/>
              </w:rPr>
            </w:pPr>
          </w:p>
        </w:tc>
      </w:tr>
      <w:tr w:rsidR="004B4371" w:rsidRPr="005A52C0" w14:paraId="066941C3" w14:textId="77777777" w:rsidTr="004B4371">
        <w:trPr>
          <w:trHeight w:val="510"/>
        </w:trPr>
        <w:tc>
          <w:tcPr>
            <w:tcW w:w="1668" w:type="dxa"/>
            <w:vAlign w:val="center"/>
          </w:tcPr>
          <w:p w14:paraId="70C0DDE7" w14:textId="77777777" w:rsidR="004B4371" w:rsidRPr="005A52C0" w:rsidRDefault="004B4371" w:rsidP="0088242A">
            <w:pPr>
              <w:rPr>
                <w:rFonts w:cs="Arial"/>
                <w:sz w:val="20"/>
              </w:rPr>
            </w:pPr>
            <w:r w:rsidRPr="005A52C0">
              <w:rPr>
                <w:rFonts w:cs="Arial"/>
                <w:sz w:val="20"/>
              </w:rPr>
              <w:t>Nadzornik 2</w:t>
            </w:r>
          </w:p>
        </w:tc>
        <w:tc>
          <w:tcPr>
            <w:tcW w:w="1984" w:type="dxa"/>
            <w:vAlign w:val="center"/>
          </w:tcPr>
          <w:p w14:paraId="320DCA6D" w14:textId="77777777" w:rsidR="004B4371" w:rsidRPr="005A52C0" w:rsidRDefault="004B4371" w:rsidP="0088242A">
            <w:pPr>
              <w:rPr>
                <w:rFonts w:cs="Arial"/>
                <w:sz w:val="20"/>
              </w:rPr>
            </w:pPr>
          </w:p>
        </w:tc>
        <w:tc>
          <w:tcPr>
            <w:tcW w:w="1559" w:type="dxa"/>
            <w:vAlign w:val="center"/>
          </w:tcPr>
          <w:p w14:paraId="561B7377" w14:textId="77777777" w:rsidR="004B4371" w:rsidRPr="005A52C0" w:rsidRDefault="004B4371" w:rsidP="0088242A">
            <w:pPr>
              <w:rPr>
                <w:rFonts w:cs="Arial"/>
                <w:sz w:val="20"/>
              </w:rPr>
            </w:pPr>
          </w:p>
        </w:tc>
        <w:tc>
          <w:tcPr>
            <w:tcW w:w="6804" w:type="dxa"/>
            <w:vAlign w:val="center"/>
          </w:tcPr>
          <w:p w14:paraId="76297B16"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3063F98C" w14:textId="77777777" w:rsidR="004B4371" w:rsidRPr="005A52C0" w:rsidRDefault="004B4371" w:rsidP="0088242A">
            <w:pPr>
              <w:jc w:val="center"/>
              <w:rPr>
                <w:rFonts w:cs="Arial"/>
                <w:sz w:val="20"/>
              </w:rPr>
            </w:pPr>
          </w:p>
        </w:tc>
      </w:tr>
      <w:tr w:rsidR="004B4371" w:rsidRPr="005A52C0" w14:paraId="2BF3CE02" w14:textId="77777777" w:rsidTr="004B4371">
        <w:trPr>
          <w:trHeight w:val="510"/>
        </w:trPr>
        <w:tc>
          <w:tcPr>
            <w:tcW w:w="1668" w:type="dxa"/>
            <w:vAlign w:val="center"/>
          </w:tcPr>
          <w:p w14:paraId="0F0C7769" w14:textId="77777777" w:rsidR="004B4371" w:rsidRPr="005A52C0" w:rsidRDefault="004B4371" w:rsidP="0088242A">
            <w:pPr>
              <w:rPr>
                <w:rFonts w:cs="Arial"/>
                <w:sz w:val="20"/>
              </w:rPr>
            </w:pPr>
            <w:r w:rsidRPr="005A52C0">
              <w:rPr>
                <w:rFonts w:cs="Arial"/>
                <w:sz w:val="20"/>
              </w:rPr>
              <w:t>Nadzornik 3</w:t>
            </w:r>
          </w:p>
        </w:tc>
        <w:tc>
          <w:tcPr>
            <w:tcW w:w="1984" w:type="dxa"/>
            <w:vAlign w:val="center"/>
          </w:tcPr>
          <w:p w14:paraId="6C4DB901" w14:textId="77777777" w:rsidR="004B4371" w:rsidRPr="005A52C0" w:rsidRDefault="004B4371" w:rsidP="0088242A">
            <w:pPr>
              <w:rPr>
                <w:rFonts w:cs="Arial"/>
                <w:sz w:val="20"/>
              </w:rPr>
            </w:pPr>
          </w:p>
        </w:tc>
        <w:tc>
          <w:tcPr>
            <w:tcW w:w="1559" w:type="dxa"/>
            <w:vAlign w:val="center"/>
          </w:tcPr>
          <w:p w14:paraId="7CBF4E9A" w14:textId="77777777" w:rsidR="004B4371" w:rsidRPr="005A52C0" w:rsidRDefault="004B4371" w:rsidP="0088242A">
            <w:pPr>
              <w:rPr>
                <w:rFonts w:cs="Arial"/>
                <w:sz w:val="20"/>
              </w:rPr>
            </w:pPr>
          </w:p>
        </w:tc>
        <w:tc>
          <w:tcPr>
            <w:tcW w:w="6804" w:type="dxa"/>
            <w:vAlign w:val="center"/>
          </w:tcPr>
          <w:p w14:paraId="523751DF"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2F4CAF74" w14:textId="77777777" w:rsidR="004B4371" w:rsidRPr="005A52C0" w:rsidRDefault="004B4371" w:rsidP="0088242A">
            <w:pPr>
              <w:jc w:val="center"/>
              <w:rPr>
                <w:rFonts w:cs="Arial"/>
                <w:sz w:val="20"/>
              </w:rPr>
            </w:pPr>
          </w:p>
        </w:tc>
      </w:tr>
      <w:tr w:rsidR="004B4371" w:rsidRPr="005A52C0" w14:paraId="5B276CBF" w14:textId="77777777" w:rsidTr="004B4371">
        <w:trPr>
          <w:trHeight w:val="510"/>
        </w:trPr>
        <w:tc>
          <w:tcPr>
            <w:tcW w:w="1668" w:type="dxa"/>
            <w:vAlign w:val="center"/>
          </w:tcPr>
          <w:p w14:paraId="4332E689" w14:textId="77777777" w:rsidR="004B4371" w:rsidRPr="005A52C0" w:rsidRDefault="004B4371" w:rsidP="0088242A">
            <w:pPr>
              <w:rPr>
                <w:rFonts w:cs="Arial"/>
                <w:sz w:val="20"/>
              </w:rPr>
            </w:pPr>
            <w:r w:rsidRPr="005A52C0">
              <w:rPr>
                <w:rFonts w:cs="Arial"/>
                <w:sz w:val="20"/>
              </w:rPr>
              <w:lastRenderedPageBreak/>
              <w:t>Nadzornik 4</w:t>
            </w:r>
          </w:p>
        </w:tc>
        <w:tc>
          <w:tcPr>
            <w:tcW w:w="1984" w:type="dxa"/>
            <w:vAlign w:val="center"/>
          </w:tcPr>
          <w:p w14:paraId="12C2FE5F" w14:textId="77777777" w:rsidR="004B4371" w:rsidRPr="005A52C0" w:rsidRDefault="004B4371" w:rsidP="0088242A">
            <w:pPr>
              <w:rPr>
                <w:rFonts w:cs="Arial"/>
                <w:sz w:val="20"/>
              </w:rPr>
            </w:pPr>
          </w:p>
        </w:tc>
        <w:tc>
          <w:tcPr>
            <w:tcW w:w="1559" w:type="dxa"/>
            <w:vAlign w:val="center"/>
          </w:tcPr>
          <w:p w14:paraId="5DA54BDD" w14:textId="77777777" w:rsidR="004B4371" w:rsidRPr="005A52C0" w:rsidRDefault="004B4371" w:rsidP="0088242A">
            <w:pPr>
              <w:rPr>
                <w:rFonts w:cs="Arial"/>
                <w:sz w:val="20"/>
              </w:rPr>
            </w:pPr>
          </w:p>
        </w:tc>
        <w:tc>
          <w:tcPr>
            <w:tcW w:w="6804" w:type="dxa"/>
            <w:vAlign w:val="center"/>
          </w:tcPr>
          <w:p w14:paraId="295C56D2"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567B8197" w14:textId="77777777" w:rsidR="004B4371" w:rsidRPr="005A52C0" w:rsidRDefault="004B4371" w:rsidP="0088242A">
            <w:pPr>
              <w:jc w:val="center"/>
              <w:rPr>
                <w:rFonts w:cs="Arial"/>
                <w:sz w:val="20"/>
              </w:rPr>
            </w:pPr>
          </w:p>
        </w:tc>
      </w:tr>
      <w:tr w:rsidR="004B4371" w:rsidRPr="005A52C0" w14:paraId="0B2C2409" w14:textId="77777777" w:rsidTr="004B4371">
        <w:trPr>
          <w:trHeight w:val="510"/>
        </w:trPr>
        <w:tc>
          <w:tcPr>
            <w:tcW w:w="1668" w:type="dxa"/>
            <w:vAlign w:val="center"/>
          </w:tcPr>
          <w:p w14:paraId="1283D500" w14:textId="77777777" w:rsidR="004B4371" w:rsidRPr="005A52C0" w:rsidRDefault="004B4371" w:rsidP="0088242A">
            <w:pPr>
              <w:rPr>
                <w:rFonts w:cs="Arial"/>
                <w:sz w:val="20"/>
              </w:rPr>
            </w:pPr>
            <w:r w:rsidRPr="005A52C0">
              <w:rPr>
                <w:rFonts w:cs="Arial"/>
                <w:sz w:val="20"/>
              </w:rPr>
              <w:t>Nadzornik 5</w:t>
            </w:r>
          </w:p>
        </w:tc>
        <w:tc>
          <w:tcPr>
            <w:tcW w:w="1984" w:type="dxa"/>
            <w:vAlign w:val="center"/>
          </w:tcPr>
          <w:p w14:paraId="668F0CE8" w14:textId="77777777" w:rsidR="004B4371" w:rsidRPr="005A52C0" w:rsidRDefault="004B4371" w:rsidP="0088242A">
            <w:pPr>
              <w:rPr>
                <w:rFonts w:cs="Arial"/>
                <w:sz w:val="20"/>
              </w:rPr>
            </w:pPr>
          </w:p>
        </w:tc>
        <w:tc>
          <w:tcPr>
            <w:tcW w:w="1559" w:type="dxa"/>
            <w:vAlign w:val="center"/>
          </w:tcPr>
          <w:p w14:paraId="18EF0B0F" w14:textId="77777777" w:rsidR="004B4371" w:rsidRPr="005A52C0" w:rsidRDefault="004B4371" w:rsidP="0088242A">
            <w:pPr>
              <w:rPr>
                <w:rFonts w:cs="Arial"/>
                <w:sz w:val="20"/>
              </w:rPr>
            </w:pPr>
          </w:p>
        </w:tc>
        <w:tc>
          <w:tcPr>
            <w:tcW w:w="6804" w:type="dxa"/>
            <w:vAlign w:val="center"/>
          </w:tcPr>
          <w:p w14:paraId="2587EBB5"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6A6A4D80" w14:textId="77777777" w:rsidR="004B4371" w:rsidRPr="005A52C0" w:rsidRDefault="004B4371" w:rsidP="0088242A">
            <w:pPr>
              <w:jc w:val="center"/>
              <w:rPr>
                <w:rFonts w:cs="Arial"/>
                <w:sz w:val="20"/>
              </w:rPr>
            </w:pPr>
          </w:p>
        </w:tc>
      </w:tr>
      <w:tr w:rsidR="004B4371" w:rsidRPr="005A52C0" w14:paraId="24F06155" w14:textId="77777777" w:rsidTr="004B4371">
        <w:trPr>
          <w:trHeight w:val="510"/>
        </w:trPr>
        <w:tc>
          <w:tcPr>
            <w:tcW w:w="1668" w:type="dxa"/>
            <w:vAlign w:val="center"/>
          </w:tcPr>
          <w:p w14:paraId="376F1C66" w14:textId="77777777" w:rsidR="004B4371" w:rsidRPr="005A52C0" w:rsidRDefault="004B4371" w:rsidP="0088242A">
            <w:pPr>
              <w:rPr>
                <w:rFonts w:cs="Arial"/>
                <w:sz w:val="20"/>
              </w:rPr>
            </w:pPr>
            <w:r w:rsidRPr="005A52C0">
              <w:rPr>
                <w:rFonts w:cs="Arial"/>
                <w:sz w:val="20"/>
              </w:rPr>
              <w:t>Nadzornik 6</w:t>
            </w:r>
          </w:p>
        </w:tc>
        <w:tc>
          <w:tcPr>
            <w:tcW w:w="1984" w:type="dxa"/>
            <w:vAlign w:val="center"/>
          </w:tcPr>
          <w:p w14:paraId="3CA1588F" w14:textId="77777777" w:rsidR="004B4371" w:rsidRPr="005A52C0" w:rsidRDefault="004B4371" w:rsidP="0088242A">
            <w:pPr>
              <w:rPr>
                <w:rFonts w:cs="Arial"/>
                <w:sz w:val="20"/>
              </w:rPr>
            </w:pPr>
          </w:p>
        </w:tc>
        <w:tc>
          <w:tcPr>
            <w:tcW w:w="1559" w:type="dxa"/>
            <w:vAlign w:val="center"/>
          </w:tcPr>
          <w:p w14:paraId="14CF482F" w14:textId="77777777" w:rsidR="004B4371" w:rsidRPr="005A52C0" w:rsidRDefault="004B4371" w:rsidP="0088242A">
            <w:pPr>
              <w:rPr>
                <w:rFonts w:cs="Arial"/>
                <w:sz w:val="20"/>
              </w:rPr>
            </w:pPr>
          </w:p>
        </w:tc>
        <w:tc>
          <w:tcPr>
            <w:tcW w:w="6804" w:type="dxa"/>
            <w:vAlign w:val="center"/>
          </w:tcPr>
          <w:p w14:paraId="6F10EB91"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772A183A" w14:textId="77777777" w:rsidR="004B4371" w:rsidRPr="005A52C0" w:rsidRDefault="004B4371" w:rsidP="0088242A">
            <w:pPr>
              <w:jc w:val="center"/>
              <w:rPr>
                <w:rFonts w:cs="Arial"/>
                <w:sz w:val="20"/>
              </w:rPr>
            </w:pPr>
          </w:p>
        </w:tc>
      </w:tr>
      <w:tr w:rsidR="004B4371" w:rsidRPr="005A52C0" w14:paraId="6808A25B" w14:textId="77777777" w:rsidTr="004B4371">
        <w:trPr>
          <w:trHeight w:val="510"/>
        </w:trPr>
        <w:tc>
          <w:tcPr>
            <w:tcW w:w="1668" w:type="dxa"/>
            <w:vAlign w:val="center"/>
          </w:tcPr>
          <w:p w14:paraId="34D2C1E3" w14:textId="77777777" w:rsidR="004B4371" w:rsidRPr="005A52C0" w:rsidRDefault="004B4371" w:rsidP="0088242A">
            <w:pPr>
              <w:rPr>
                <w:rFonts w:cs="Arial"/>
                <w:sz w:val="20"/>
              </w:rPr>
            </w:pPr>
            <w:r w:rsidRPr="005A52C0">
              <w:rPr>
                <w:rFonts w:cs="Arial"/>
                <w:sz w:val="20"/>
              </w:rPr>
              <w:t>Analitik 1</w:t>
            </w:r>
          </w:p>
        </w:tc>
        <w:tc>
          <w:tcPr>
            <w:tcW w:w="1984" w:type="dxa"/>
            <w:vAlign w:val="center"/>
          </w:tcPr>
          <w:p w14:paraId="1464EA4C" w14:textId="77777777" w:rsidR="004B4371" w:rsidRPr="005A52C0" w:rsidRDefault="004B4371" w:rsidP="0088242A">
            <w:pPr>
              <w:rPr>
                <w:rFonts w:cs="Arial"/>
                <w:sz w:val="20"/>
              </w:rPr>
            </w:pPr>
          </w:p>
        </w:tc>
        <w:tc>
          <w:tcPr>
            <w:tcW w:w="1559" w:type="dxa"/>
            <w:vAlign w:val="center"/>
          </w:tcPr>
          <w:p w14:paraId="7E7D2E5C" w14:textId="77777777" w:rsidR="004B4371" w:rsidRPr="005A52C0" w:rsidRDefault="004B4371" w:rsidP="0088242A">
            <w:pPr>
              <w:rPr>
                <w:rFonts w:cs="Arial"/>
                <w:sz w:val="20"/>
              </w:rPr>
            </w:pPr>
          </w:p>
        </w:tc>
        <w:tc>
          <w:tcPr>
            <w:tcW w:w="6804" w:type="dxa"/>
            <w:vAlign w:val="center"/>
          </w:tcPr>
          <w:p w14:paraId="23688DF0"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7D19F63E" w14:textId="77777777" w:rsidR="004B4371" w:rsidRPr="005A52C0" w:rsidRDefault="004B4371" w:rsidP="0088242A">
            <w:pPr>
              <w:jc w:val="center"/>
              <w:rPr>
                <w:rFonts w:cs="Arial"/>
                <w:sz w:val="20"/>
              </w:rPr>
            </w:pPr>
          </w:p>
        </w:tc>
      </w:tr>
      <w:tr w:rsidR="004B4371" w:rsidRPr="005A52C0" w14:paraId="714D5B17" w14:textId="77777777" w:rsidTr="004B4371">
        <w:trPr>
          <w:trHeight w:val="510"/>
        </w:trPr>
        <w:tc>
          <w:tcPr>
            <w:tcW w:w="1668" w:type="dxa"/>
            <w:vAlign w:val="center"/>
          </w:tcPr>
          <w:p w14:paraId="2E496463" w14:textId="77777777" w:rsidR="004B4371" w:rsidRPr="005A52C0" w:rsidRDefault="004B4371" w:rsidP="0088242A">
            <w:pPr>
              <w:rPr>
                <w:rFonts w:cs="Arial"/>
                <w:sz w:val="20"/>
              </w:rPr>
            </w:pPr>
            <w:r w:rsidRPr="005A52C0">
              <w:rPr>
                <w:rFonts w:cs="Arial"/>
                <w:sz w:val="20"/>
              </w:rPr>
              <w:t>Analitik 2</w:t>
            </w:r>
          </w:p>
        </w:tc>
        <w:tc>
          <w:tcPr>
            <w:tcW w:w="1984" w:type="dxa"/>
            <w:vAlign w:val="center"/>
          </w:tcPr>
          <w:p w14:paraId="509CEFF2" w14:textId="77777777" w:rsidR="004B4371" w:rsidRPr="005A52C0" w:rsidRDefault="004B4371" w:rsidP="0088242A">
            <w:pPr>
              <w:rPr>
                <w:rFonts w:cs="Arial"/>
                <w:sz w:val="20"/>
              </w:rPr>
            </w:pPr>
          </w:p>
        </w:tc>
        <w:tc>
          <w:tcPr>
            <w:tcW w:w="1559" w:type="dxa"/>
            <w:vAlign w:val="center"/>
          </w:tcPr>
          <w:p w14:paraId="2FAE09C8" w14:textId="77777777" w:rsidR="004B4371" w:rsidRPr="005A52C0" w:rsidRDefault="004B4371" w:rsidP="0088242A">
            <w:pPr>
              <w:rPr>
                <w:rFonts w:cs="Arial"/>
                <w:sz w:val="20"/>
              </w:rPr>
            </w:pPr>
          </w:p>
        </w:tc>
        <w:tc>
          <w:tcPr>
            <w:tcW w:w="6804" w:type="dxa"/>
            <w:vAlign w:val="center"/>
          </w:tcPr>
          <w:p w14:paraId="42BA0297"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750238E3" w14:textId="77777777" w:rsidR="004B4371" w:rsidRPr="005A52C0" w:rsidRDefault="004B4371" w:rsidP="0088242A">
            <w:pPr>
              <w:jc w:val="center"/>
              <w:rPr>
                <w:rFonts w:cs="Arial"/>
                <w:sz w:val="20"/>
              </w:rPr>
            </w:pPr>
          </w:p>
        </w:tc>
      </w:tr>
      <w:tr w:rsidR="004B4371" w:rsidRPr="005A52C0" w14:paraId="7F3F7EC0" w14:textId="77777777" w:rsidTr="004B4371">
        <w:trPr>
          <w:trHeight w:val="510"/>
        </w:trPr>
        <w:tc>
          <w:tcPr>
            <w:tcW w:w="1668" w:type="dxa"/>
            <w:vAlign w:val="center"/>
          </w:tcPr>
          <w:p w14:paraId="3FAC80A9" w14:textId="77777777" w:rsidR="004B4371" w:rsidRPr="005A52C0" w:rsidRDefault="004B4371" w:rsidP="0088242A">
            <w:pPr>
              <w:rPr>
                <w:rFonts w:cs="Arial"/>
                <w:sz w:val="20"/>
              </w:rPr>
            </w:pPr>
            <w:r w:rsidRPr="005A52C0">
              <w:rPr>
                <w:rFonts w:cs="Arial"/>
                <w:sz w:val="20"/>
              </w:rPr>
              <w:t>Pripravljavec arhiva</w:t>
            </w:r>
          </w:p>
        </w:tc>
        <w:tc>
          <w:tcPr>
            <w:tcW w:w="1984" w:type="dxa"/>
            <w:vAlign w:val="center"/>
          </w:tcPr>
          <w:p w14:paraId="57D09E3F" w14:textId="77777777" w:rsidR="004B4371" w:rsidRPr="005A52C0" w:rsidRDefault="004B4371" w:rsidP="0088242A">
            <w:pPr>
              <w:rPr>
                <w:rFonts w:cs="Arial"/>
                <w:sz w:val="20"/>
              </w:rPr>
            </w:pPr>
          </w:p>
        </w:tc>
        <w:tc>
          <w:tcPr>
            <w:tcW w:w="1559" w:type="dxa"/>
            <w:vAlign w:val="center"/>
          </w:tcPr>
          <w:p w14:paraId="7953C255" w14:textId="77777777" w:rsidR="004B4371" w:rsidRPr="005A52C0" w:rsidRDefault="004B4371" w:rsidP="0088242A">
            <w:pPr>
              <w:rPr>
                <w:rFonts w:cs="Arial"/>
                <w:sz w:val="20"/>
              </w:rPr>
            </w:pPr>
          </w:p>
        </w:tc>
        <w:tc>
          <w:tcPr>
            <w:tcW w:w="6804" w:type="dxa"/>
            <w:vAlign w:val="center"/>
          </w:tcPr>
          <w:p w14:paraId="1D5322DA"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196CD54C" w14:textId="77777777" w:rsidR="004B4371" w:rsidRPr="005A52C0" w:rsidRDefault="004B4371" w:rsidP="0088242A">
            <w:pPr>
              <w:jc w:val="center"/>
              <w:rPr>
                <w:rFonts w:cs="Arial"/>
                <w:sz w:val="20"/>
              </w:rPr>
            </w:pPr>
          </w:p>
        </w:tc>
      </w:tr>
      <w:tr w:rsidR="00EA4CAE" w:rsidRPr="005A52C0" w14:paraId="436A1B4B" w14:textId="77777777" w:rsidTr="004B4371">
        <w:trPr>
          <w:trHeight w:val="510"/>
        </w:trPr>
        <w:tc>
          <w:tcPr>
            <w:tcW w:w="1668" w:type="dxa"/>
            <w:vAlign w:val="center"/>
          </w:tcPr>
          <w:p w14:paraId="41EE8A27" w14:textId="77777777" w:rsidR="00EA4CAE" w:rsidRPr="005A52C0" w:rsidRDefault="00EA4CAE" w:rsidP="0088242A">
            <w:pPr>
              <w:rPr>
                <w:rFonts w:cs="Arial"/>
                <w:sz w:val="20"/>
              </w:rPr>
            </w:pPr>
            <w:r w:rsidRPr="005A52C0">
              <w:rPr>
                <w:rFonts w:cs="Arial"/>
                <w:sz w:val="20"/>
              </w:rPr>
              <w:t>Statik</w:t>
            </w:r>
          </w:p>
        </w:tc>
        <w:tc>
          <w:tcPr>
            <w:tcW w:w="1984" w:type="dxa"/>
            <w:vAlign w:val="center"/>
          </w:tcPr>
          <w:p w14:paraId="7736E47D" w14:textId="77777777" w:rsidR="00EA4CAE" w:rsidRPr="005A52C0" w:rsidRDefault="00EA4CAE" w:rsidP="0088242A">
            <w:pPr>
              <w:rPr>
                <w:rFonts w:cs="Arial"/>
                <w:sz w:val="20"/>
              </w:rPr>
            </w:pPr>
          </w:p>
        </w:tc>
        <w:tc>
          <w:tcPr>
            <w:tcW w:w="1559" w:type="dxa"/>
            <w:vAlign w:val="center"/>
          </w:tcPr>
          <w:p w14:paraId="0FE885F3" w14:textId="77777777" w:rsidR="00EA4CAE" w:rsidRPr="005A52C0" w:rsidRDefault="00EA4CAE" w:rsidP="0088242A">
            <w:pPr>
              <w:rPr>
                <w:rFonts w:cs="Arial"/>
                <w:sz w:val="20"/>
              </w:rPr>
            </w:pPr>
          </w:p>
        </w:tc>
        <w:tc>
          <w:tcPr>
            <w:tcW w:w="6804" w:type="dxa"/>
            <w:vAlign w:val="center"/>
          </w:tcPr>
          <w:p w14:paraId="66677C8A" w14:textId="77777777" w:rsidR="00EA4CAE" w:rsidRPr="005A52C0" w:rsidRDefault="00EA4CAE" w:rsidP="0088242A">
            <w:pPr>
              <w:pStyle w:val="Telobesedila23"/>
              <w:tabs>
                <w:tab w:val="left" w:pos="1276"/>
                <w:tab w:val="left" w:pos="1560"/>
              </w:tabs>
              <w:rPr>
                <w:rFonts w:ascii="Arial" w:hAnsi="Arial" w:cs="Arial"/>
                <w:b w:val="0"/>
                <w:sz w:val="20"/>
              </w:rPr>
            </w:pPr>
          </w:p>
        </w:tc>
        <w:tc>
          <w:tcPr>
            <w:tcW w:w="1447" w:type="dxa"/>
            <w:vAlign w:val="center"/>
          </w:tcPr>
          <w:p w14:paraId="2B219BFE" w14:textId="77777777" w:rsidR="00EA4CAE" w:rsidRPr="005A52C0" w:rsidRDefault="00EA4CAE" w:rsidP="0088242A">
            <w:pPr>
              <w:jc w:val="center"/>
              <w:rPr>
                <w:rFonts w:cs="Arial"/>
                <w:sz w:val="20"/>
              </w:rPr>
            </w:pPr>
          </w:p>
        </w:tc>
      </w:tr>
      <w:tr w:rsidR="004B4371" w:rsidRPr="005A52C0" w14:paraId="59F82242" w14:textId="77777777" w:rsidTr="004B4371">
        <w:trPr>
          <w:trHeight w:val="510"/>
        </w:trPr>
        <w:tc>
          <w:tcPr>
            <w:tcW w:w="1668" w:type="dxa"/>
            <w:vAlign w:val="center"/>
          </w:tcPr>
          <w:p w14:paraId="58A5D2AD" w14:textId="77777777" w:rsidR="004B4371" w:rsidRPr="005A52C0" w:rsidRDefault="004B4371" w:rsidP="0088242A">
            <w:pPr>
              <w:rPr>
                <w:rFonts w:cs="Arial"/>
                <w:sz w:val="20"/>
              </w:rPr>
            </w:pPr>
            <w:r w:rsidRPr="005A52C0">
              <w:rPr>
                <w:rFonts w:cs="Arial"/>
                <w:sz w:val="20"/>
              </w:rPr>
              <w:t>Izvajalec meritev tehtanja med vožnjo 1</w:t>
            </w:r>
          </w:p>
        </w:tc>
        <w:tc>
          <w:tcPr>
            <w:tcW w:w="1984" w:type="dxa"/>
            <w:vAlign w:val="center"/>
          </w:tcPr>
          <w:p w14:paraId="6C902D28" w14:textId="77777777" w:rsidR="004B4371" w:rsidRPr="005A52C0" w:rsidRDefault="004B4371" w:rsidP="0088242A">
            <w:pPr>
              <w:rPr>
                <w:rFonts w:cs="Arial"/>
                <w:sz w:val="20"/>
              </w:rPr>
            </w:pPr>
          </w:p>
        </w:tc>
        <w:tc>
          <w:tcPr>
            <w:tcW w:w="1559" w:type="dxa"/>
            <w:vAlign w:val="center"/>
          </w:tcPr>
          <w:p w14:paraId="72215076" w14:textId="77777777" w:rsidR="004B4371" w:rsidRPr="005A52C0" w:rsidRDefault="004B4371" w:rsidP="0088242A">
            <w:pPr>
              <w:rPr>
                <w:rFonts w:cs="Arial"/>
                <w:sz w:val="20"/>
              </w:rPr>
            </w:pPr>
          </w:p>
        </w:tc>
        <w:tc>
          <w:tcPr>
            <w:tcW w:w="6804" w:type="dxa"/>
            <w:vAlign w:val="center"/>
          </w:tcPr>
          <w:p w14:paraId="0318C5AB"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6863DBE7" w14:textId="77777777" w:rsidR="004B4371" w:rsidRPr="005A52C0" w:rsidRDefault="004B4371" w:rsidP="0088242A">
            <w:pPr>
              <w:jc w:val="center"/>
              <w:rPr>
                <w:rFonts w:cs="Arial"/>
                <w:sz w:val="20"/>
              </w:rPr>
            </w:pPr>
          </w:p>
        </w:tc>
      </w:tr>
      <w:tr w:rsidR="004B4371" w:rsidRPr="005A52C0" w14:paraId="5AB513CA" w14:textId="77777777" w:rsidTr="004B4371">
        <w:trPr>
          <w:trHeight w:val="510"/>
        </w:trPr>
        <w:tc>
          <w:tcPr>
            <w:tcW w:w="1668" w:type="dxa"/>
            <w:vAlign w:val="center"/>
          </w:tcPr>
          <w:p w14:paraId="1F4719B1" w14:textId="77777777" w:rsidR="004B4371" w:rsidRPr="005A52C0" w:rsidRDefault="004B4371" w:rsidP="0088242A">
            <w:pPr>
              <w:rPr>
                <w:rFonts w:cs="Arial"/>
                <w:sz w:val="20"/>
              </w:rPr>
            </w:pPr>
            <w:r w:rsidRPr="005A52C0">
              <w:rPr>
                <w:rFonts w:cs="Arial"/>
                <w:sz w:val="20"/>
              </w:rPr>
              <w:t>Izvajalec meritev tehtanja med vožnjo 2</w:t>
            </w:r>
          </w:p>
        </w:tc>
        <w:tc>
          <w:tcPr>
            <w:tcW w:w="1984" w:type="dxa"/>
            <w:vAlign w:val="center"/>
          </w:tcPr>
          <w:p w14:paraId="05B15B5E" w14:textId="77777777" w:rsidR="004B4371" w:rsidRPr="005A52C0" w:rsidRDefault="004B4371" w:rsidP="0088242A">
            <w:pPr>
              <w:rPr>
                <w:rFonts w:cs="Arial"/>
                <w:sz w:val="20"/>
              </w:rPr>
            </w:pPr>
          </w:p>
        </w:tc>
        <w:tc>
          <w:tcPr>
            <w:tcW w:w="1559" w:type="dxa"/>
            <w:vAlign w:val="center"/>
          </w:tcPr>
          <w:p w14:paraId="000AE43E" w14:textId="77777777" w:rsidR="004B4371" w:rsidRPr="005A52C0" w:rsidRDefault="004B4371" w:rsidP="0088242A">
            <w:pPr>
              <w:rPr>
                <w:rFonts w:cs="Arial"/>
                <w:sz w:val="20"/>
              </w:rPr>
            </w:pPr>
          </w:p>
        </w:tc>
        <w:tc>
          <w:tcPr>
            <w:tcW w:w="6804" w:type="dxa"/>
            <w:vAlign w:val="center"/>
          </w:tcPr>
          <w:p w14:paraId="3CE2CFC0"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6448DF8D" w14:textId="77777777" w:rsidR="004B4371" w:rsidRPr="005A52C0" w:rsidRDefault="004B4371" w:rsidP="0088242A">
            <w:pPr>
              <w:jc w:val="center"/>
              <w:rPr>
                <w:rFonts w:cs="Arial"/>
                <w:sz w:val="20"/>
              </w:rPr>
            </w:pPr>
          </w:p>
        </w:tc>
      </w:tr>
      <w:tr w:rsidR="004B4371" w:rsidRPr="005A52C0" w14:paraId="33513EB2" w14:textId="77777777" w:rsidTr="004B4371">
        <w:trPr>
          <w:trHeight w:val="510"/>
        </w:trPr>
        <w:tc>
          <w:tcPr>
            <w:tcW w:w="1668" w:type="dxa"/>
            <w:vAlign w:val="center"/>
          </w:tcPr>
          <w:p w14:paraId="6FC517FA" w14:textId="77777777" w:rsidR="004B4371" w:rsidRPr="005A52C0" w:rsidRDefault="004B4371" w:rsidP="0088242A">
            <w:pPr>
              <w:rPr>
                <w:rFonts w:cs="Arial"/>
                <w:sz w:val="20"/>
              </w:rPr>
            </w:pPr>
            <w:r w:rsidRPr="005A52C0">
              <w:rPr>
                <w:rFonts w:cs="Arial"/>
                <w:sz w:val="20"/>
              </w:rPr>
              <w:t>Gradbenik</w:t>
            </w:r>
          </w:p>
        </w:tc>
        <w:tc>
          <w:tcPr>
            <w:tcW w:w="1984" w:type="dxa"/>
            <w:vAlign w:val="center"/>
          </w:tcPr>
          <w:p w14:paraId="7735CBBA" w14:textId="77777777" w:rsidR="004B4371" w:rsidRPr="005A52C0" w:rsidRDefault="004B4371" w:rsidP="0088242A">
            <w:pPr>
              <w:rPr>
                <w:rFonts w:cs="Arial"/>
                <w:sz w:val="20"/>
              </w:rPr>
            </w:pPr>
          </w:p>
        </w:tc>
        <w:tc>
          <w:tcPr>
            <w:tcW w:w="1559" w:type="dxa"/>
            <w:vAlign w:val="center"/>
          </w:tcPr>
          <w:p w14:paraId="65D58CCA" w14:textId="77777777" w:rsidR="004B4371" w:rsidRPr="005A52C0" w:rsidRDefault="004B4371" w:rsidP="0088242A">
            <w:pPr>
              <w:rPr>
                <w:rFonts w:cs="Arial"/>
                <w:sz w:val="20"/>
              </w:rPr>
            </w:pPr>
          </w:p>
        </w:tc>
        <w:tc>
          <w:tcPr>
            <w:tcW w:w="6804" w:type="dxa"/>
            <w:vAlign w:val="center"/>
          </w:tcPr>
          <w:p w14:paraId="4C8702B7" w14:textId="77777777" w:rsidR="004B4371" w:rsidRPr="005A52C0" w:rsidRDefault="004B4371" w:rsidP="0088242A">
            <w:pPr>
              <w:pStyle w:val="Telobesedila23"/>
              <w:tabs>
                <w:tab w:val="left" w:pos="1276"/>
                <w:tab w:val="left" w:pos="1560"/>
              </w:tabs>
              <w:rPr>
                <w:rFonts w:ascii="Arial" w:hAnsi="Arial" w:cs="Arial"/>
                <w:b w:val="0"/>
                <w:sz w:val="20"/>
              </w:rPr>
            </w:pPr>
          </w:p>
        </w:tc>
        <w:tc>
          <w:tcPr>
            <w:tcW w:w="1447" w:type="dxa"/>
            <w:vAlign w:val="center"/>
          </w:tcPr>
          <w:p w14:paraId="727FFE72" w14:textId="77777777" w:rsidR="004B4371" w:rsidRPr="005A52C0" w:rsidRDefault="004B4371" w:rsidP="0088242A">
            <w:pPr>
              <w:jc w:val="center"/>
              <w:rPr>
                <w:rFonts w:cs="Arial"/>
                <w:sz w:val="20"/>
              </w:rPr>
            </w:pPr>
          </w:p>
        </w:tc>
      </w:tr>
    </w:tbl>
    <w:p w14:paraId="4EDF0010" w14:textId="77777777" w:rsidR="005A52C0" w:rsidRPr="005A52C0" w:rsidRDefault="005A52C0" w:rsidP="005A52C0">
      <w:pPr>
        <w:rPr>
          <w:rFonts w:cs="Arial"/>
          <w:i/>
          <w:sz w:val="20"/>
        </w:rPr>
      </w:pPr>
    </w:p>
    <w:p w14:paraId="5C125800" w14:textId="77777777" w:rsidR="005A52C0" w:rsidRPr="005A52C0" w:rsidRDefault="005A52C0" w:rsidP="005A52C0">
      <w:pPr>
        <w:rPr>
          <w:rFonts w:cs="Arial"/>
          <w:i/>
          <w:sz w:val="20"/>
        </w:rPr>
      </w:pPr>
      <w:r w:rsidRPr="005A52C0">
        <w:rPr>
          <w:rFonts w:cs="Arial"/>
          <w:i/>
          <w:sz w:val="20"/>
        </w:rPr>
        <w:t>Na podlagi poziva bomo naročniku v določenem roku predložili zahtevana dokazila (pogodbe) o zaposlitvi pri ponudniku, potrdila (diplome) o izobrazbi, potrdila o opravljenih strokovnih izpitih, delovnih izkušnjah, referencah ali drugih podatkih, ki bi jih pri preverjanju ponudbe zahteval naročnik.</w:t>
      </w:r>
    </w:p>
    <w:p w14:paraId="46C6F14F" w14:textId="77777777" w:rsidR="005A52C0" w:rsidRPr="005A52C0" w:rsidRDefault="005A52C0" w:rsidP="009E18A2">
      <w:pPr>
        <w:tabs>
          <w:tab w:val="left" w:pos="851"/>
        </w:tabs>
        <w:ind w:left="851" w:hanging="851"/>
        <w:jc w:val="both"/>
        <w:rPr>
          <w:rFonts w:cs="Arial"/>
          <w:sz w:val="20"/>
        </w:rPr>
      </w:pPr>
    </w:p>
    <w:p w14:paraId="59244076" w14:textId="77777777" w:rsidR="005A52C0" w:rsidRDefault="005A52C0" w:rsidP="009E18A2">
      <w:pPr>
        <w:tabs>
          <w:tab w:val="left" w:pos="851"/>
        </w:tabs>
        <w:ind w:left="851" w:hanging="851"/>
        <w:jc w:val="both"/>
        <w:rPr>
          <w:rFonts w:cs="Arial"/>
          <w:sz w:val="20"/>
        </w:rPr>
      </w:pPr>
    </w:p>
    <w:p w14:paraId="5EC9C3C2" w14:textId="77777777" w:rsidR="00366E32" w:rsidRPr="00B0719C" w:rsidRDefault="00366E32" w:rsidP="00366E3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66E32" w:rsidRPr="00FC2294" w14:paraId="646DE1D3" w14:textId="77777777" w:rsidTr="00407E40">
        <w:trPr>
          <w:cantSplit/>
          <w:jc w:val="right"/>
        </w:trPr>
        <w:tc>
          <w:tcPr>
            <w:tcW w:w="1980" w:type="dxa"/>
            <w:vMerge w:val="restart"/>
            <w:vAlign w:val="center"/>
          </w:tcPr>
          <w:p w14:paraId="7D67E1F5" w14:textId="77777777" w:rsidR="00366E32" w:rsidRPr="00366E32" w:rsidRDefault="00366E32" w:rsidP="00407E40">
            <w:pPr>
              <w:tabs>
                <w:tab w:val="left" w:pos="12758"/>
              </w:tabs>
              <w:jc w:val="center"/>
              <w:rPr>
                <w:rFonts w:ascii="Times New Roman" w:hAnsi="Times New Roman"/>
                <w:highlight w:val="cyan"/>
              </w:rPr>
            </w:pPr>
            <w:r w:rsidRPr="00FC2294">
              <w:rPr>
                <w:rFonts w:ascii="Times New Roman" w:hAnsi="Times New Roman"/>
              </w:rPr>
              <w:t>žig</w:t>
            </w:r>
          </w:p>
        </w:tc>
        <w:tc>
          <w:tcPr>
            <w:tcW w:w="3780" w:type="dxa"/>
          </w:tcPr>
          <w:p w14:paraId="15547735"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ponudnik</w:t>
            </w:r>
          </w:p>
        </w:tc>
      </w:tr>
      <w:tr w:rsidR="00366E32" w:rsidRPr="00FC2294" w14:paraId="2A9677EE" w14:textId="77777777" w:rsidTr="00407E40">
        <w:trPr>
          <w:cantSplit/>
          <w:jc w:val="right"/>
        </w:trPr>
        <w:tc>
          <w:tcPr>
            <w:tcW w:w="1980" w:type="dxa"/>
            <w:vMerge/>
          </w:tcPr>
          <w:p w14:paraId="667D56FB" w14:textId="77777777" w:rsidR="00366E32" w:rsidRPr="00366E32" w:rsidRDefault="00366E32" w:rsidP="00407E40">
            <w:pPr>
              <w:tabs>
                <w:tab w:val="left" w:pos="12758"/>
              </w:tabs>
              <w:spacing w:before="120"/>
              <w:jc w:val="center"/>
              <w:rPr>
                <w:rFonts w:ascii="Times New Roman" w:hAnsi="Times New Roman"/>
                <w:highlight w:val="cyan"/>
              </w:rPr>
            </w:pPr>
          </w:p>
        </w:tc>
        <w:tc>
          <w:tcPr>
            <w:tcW w:w="3780" w:type="dxa"/>
            <w:tcBorders>
              <w:bottom w:val="dashSmallGap" w:sz="2" w:space="0" w:color="auto"/>
            </w:tcBorders>
          </w:tcPr>
          <w:p w14:paraId="717EDAA2" w14:textId="77777777" w:rsidR="00366E32" w:rsidRPr="00FC2294" w:rsidRDefault="00366E32" w:rsidP="00407E40">
            <w:pPr>
              <w:tabs>
                <w:tab w:val="left" w:pos="12758"/>
              </w:tabs>
              <w:spacing w:before="120"/>
              <w:jc w:val="center"/>
              <w:rPr>
                <w:rFonts w:ascii="Times New Roman" w:hAnsi="Times New Roman"/>
              </w:rPr>
            </w:pPr>
          </w:p>
        </w:tc>
      </w:tr>
      <w:tr w:rsidR="00366E32" w:rsidRPr="00FC2294" w14:paraId="76C1D5D4" w14:textId="77777777" w:rsidTr="00407E40">
        <w:trPr>
          <w:cantSplit/>
          <w:jc w:val="right"/>
        </w:trPr>
        <w:tc>
          <w:tcPr>
            <w:tcW w:w="1980" w:type="dxa"/>
            <w:vMerge/>
          </w:tcPr>
          <w:p w14:paraId="6983C1B2" w14:textId="77777777" w:rsidR="00366E32" w:rsidRPr="00366E32" w:rsidRDefault="00366E32" w:rsidP="00407E40">
            <w:pPr>
              <w:tabs>
                <w:tab w:val="left" w:pos="12758"/>
              </w:tabs>
              <w:rPr>
                <w:rFonts w:ascii="Times New Roman" w:hAnsi="Times New Roman"/>
                <w:highlight w:val="cyan"/>
              </w:rPr>
            </w:pPr>
          </w:p>
        </w:tc>
        <w:tc>
          <w:tcPr>
            <w:tcW w:w="3780" w:type="dxa"/>
          </w:tcPr>
          <w:p w14:paraId="7EAABA81" w14:textId="77777777" w:rsidR="00366E32" w:rsidRPr="00FC2294" w:rsidRDefault="00366E32" w:rsidP="00407E40">
            <w:pPr>
              <w:tabs>
                <w:tab w:val="left" w:pos="12758"/>
              </w:tabs>
              <w:jc w:val="center"/>
              <w:rPr>
                <w:rFonts w:ascii="Times New Roman" w:hAnsi="Times New Roman"/>
                <w:sz w:val="18"/>
              </w:rPr>
            </w:pPr>
            <w:r w:rsidRPr="00FC2294">
              <w:rPr>
                <w:rFonts w:ascii="Times New Roman" w:hAnsi="Times New Roman"/>
                <w:sz w:val="18"/>
              </w:rPr>
              <w:t>(ime in priimek pooblaščene osebe)</w:t>
            </w:r>
          </w:p>
        </w:tc>
      </w:tr>
      <w:tr w:rsidR="00366E32" w:rsidRPr="00FC2294" w14:paraId="5B38420E" w14:textId="77777777" w:rsidTr="00407E40">
        <w:trPr>
          <w:cantSplit/>
          <w:jc w:val="right"/>
        </w:trPr>
        <w:tc>
          <w:tcPr>
            <w:tcW w:w="1980" w:type="dxa"/>
            <w:vMerge/>
          </w:tcPr>
          <w:p w14:paraId="053526AC" w14:textId="77777777" w:rsidR="00366E32" w:rsidRPr="00366E32" w:rsidRDefault="00366E32" w:rsidP="00407E40">
            <w:pPr>
              <w:tabs>
                <w:tab w:val="left" w:pos="12758"/>
              </w:tabs>
              <w:rPr>
                <w:rFonts w:ascii="Times New Roman" w:hAnsi="Times New Roman"/>
                <w:highlight w:val="cyan"/>
              </w:rPr>
            </w:pPr>
          </w:p>
        </w:tc>
        <w:tc>
          <w:tcPr>
            <w:tcW w:w="3780" w:type="dxa"/>
          </w:tcPr>
          <w:p w14:paraId="63194350" w14:textId="77777777" w:rsidR="00366E32" w:rsidRPr="00FC2294" w:rsidRDefault="00366E32" w:rsidP="00407E40">
            <w:pPr>
              <w:tabs>
                <w:tab w:val="left" w:pos="12758"/>
              </w:tabs>
              <w:jc w:val="center"/>
              <w:rPr>
                <w:rFonts w:ascii="Times New Roman" w:hAnsi="Times New Roman"/>
              </w:rPr>
            </w:pPr>
          </w:p>
        </w:tc>
      </w:tr>
      <w:tr w:rsidR="00366E32" w:rsidRPr="00FC2294" w14:paraId="22B7DFA8" w14:textId="77777777" w:rsidTr="00407E40">
        <w:trPr>
          <w:cantSplit/>
          <w:jc w:val="right"/>
        </w:trPr>
        <w:tc>
          <w:tcPr>
            <w:tcW w:w="1980" w:type="dxa"/>
            <w:vMerge/>
          </w:tcPr>
          <w:p w14:paraId="184B05CE" w14:textId="77777777" w:rsidR="00366E32" w:rsidRPr="00366E32" w:rsidRDefault="00366E32" w:rsidP="00407E40">
            <w:pPr>
              <w:tabs>
                <w:tab w:val="left" w:pos="12758"/>
              </w:tabs>
              <w:rPr>
                <w:rFonts w:ascii="Times New Roman" w:hAnsi="Times New Roman"/>
                <w:highlight w:val="cyan"/>
              </w:rPr>
            </w:pPr>
          </w:p>
        </w:tc>
        <w:tc>
          <w:tcPr>
            <w:tcW w:w="3780" w:type="dxa"/>
            <w:tcBorders>
              <w:top w:val="dashSmallGap" w:sz="4" w:space="0" w:color="auto"/>
            </w:tcBorders>
          </w:tcPr>
          <w:p w14:paraId="112A66D6" w14:textId="77777777" w:rsidR="00366E32" w:rsidRPr="00FC2294" w:rsidRDefault="00366E32" w:rsidP="00407E40">
            <w:pPr>
              <w:tabs>
                <w:tab w:val="left" w:pos="12758"/>
              </w:tabs>
              <w:jc w:val="center"/>
              <w:rPr>
                <w:rFonts w:ascii="Times New Roman" w:hAnsi="Times New Roman"/>
                <w:sz w:val="18"/>
              </w:rPr>
            </w:pPr>
            <w:r w:rsidRPr="00FC2294">
              <w:rPr>
                <w:rFonts w:ascii="Times New Roman" w:hAnsi="Times New Roman"/>
                <w:sz w:val="18"/>
              </w:rPr>
              <w:t>( podpis )</w:t>
            </w:r>
          </w:p>
        </w:tc>
      </w:tr>
    </w:tbl>
    <w:p w14:paraId="030C078D" w14:textId="77777777" w:rsidR="00366E32" w:rsidRDefault="00366E32" w:rsidP="009E18A2">
      <w:pPr>
        <w:tabs>
          <w:tab w:val="left" w:pos="851"/>
        </w:tabs>
        <w:ind w:left="851" w:hanging="851"/>
        <w:jc w:val="both"/>
        <w:rPr>
          <w:rFonts w:cs="Arial"/>
          <w:sz w:val="20"/>
        </w:rPr>
        <w:sectPr w:rsidR="00366E32" w:rsidSect="005A52C0">
          <w:pgSz w:w="16838" w:h="11906" w:orient="landscape" w:code="9"/>
          <w:pgMar w:top="1134" w:right="1134" w:bottom="1418" w:left="1418" w:header="284" w:footer="284" w:gutter="0"/>
          <w:cols w:space="708"/>
          <w:docGrid w:linePitch="299"/>
        </w:sectPr>
      </w:pPr>
    </w:p>
    <w:p w14:paraId="7F8A65B0" w14:textId="77777777" w:rsidR="00BD4CF3" w:rsidRPr="00BD4CF3" w:rsidRDefault="00BD4CF3" w:rsidP="00BD4CF3">
      <w:pPr>
        <w:pStyle w:val="BodyText"/>
        <w:tabs>
          <w:tab w:val="num" w:pos="360"/>
        </w:tabs>
        <w:spacing w:before="60" w:after="60"/>
        <w:ind w:left="357" w:hanging="357"/>
        <w:rPr>
          <w:rFonts w:ascii="Arial" w:hAnsi="Arial" w:cs="Arial"/>
          <w:b/>
          <w:sz w:val="20"/>
          <w:lang w:val="sl-SI"/>
        </w:rPr>
      </w:pPr>
      <w:r w:rsidRPr="00BD4CF3">
        <w:rPr>
          <w:rFonts w:ascii="Arial" w:hAnsi="Arial" w:cs="Arial"/>
          <w:b/>
          <w:sz w:val="20"/>
          <w:lang w:val="sl-SI"/>
        </w:rPr>
        <w:lastRenderedPageBreak/>
        <w:t>PODATKI O REFERENČNEM DELU – FIZIČNE OSEBE</w:t>
      </w:r>
    </w:p>
    <w:p w14:paraId="7B6C1D5A"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7DAF05BF"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1376B274" w14:textId="77777777" w:rsidTr="0088242A">
        <w:tc>
          <w:tcPr>
            <w:tcW w:w="2235" w:type="dxa"/>
            <w:tcBorders>
              <w:top w:val="nil"/>
              <w:bottom w:val="nil"/>
            </w:tcBorders>
          </w:tcPr>
          <w:p w14:paraId="3E7C5A8F" w14:textId="77777777" w:rsidR="00BD4CF3" w:rsidRPr="00BD4CF3" w:rsidRDefault="00BD4CF3" w:rsidP="0088242A">
            <w:pPr>
              <w:rPr>
                <w:rFonts w:cs="Arial"/>
                <w:sz w:val="20"/>
              </w:rPr>
            </w:pPr>
            <w:r w:rsidRPr="00BD4CF3">
              <w:rPr>
                <w:rFonts w:cs="Arial"/>
                <w:sz w:val="20"/>
              </w:rPr>
              <w:t>Ime in priimek:</w:t>
            </w:r>
          </w:p>
        </w:tc>
        <w:tc>
          <w:tcPr>
            <w:tcW w:w="7259" w:type="dxa"/>
          </w:tcPr>
          <w:p w14:paraId="43AB08A0" w14:textId="77777777" w:rsidR="00BD4CF3" w:rsidRPr="00BD4CF3" w:rsidRDefault="00BD4CF3" w:rsidP="0088242A">
            <w:pPr>
              <w:rPr>
                <w:rFonts w:cs="Arial"/>
                <w:sz w:val="20"/>
              </w:rPr>
            </w:pPr>
          </w:p>
        </w:tc>
      </w:tr>
    </w:tbl>
    <w:p w14:paraId="4BA8B4D4" w14:textId="77777777" w:rsidR="00BD4CF3" w:rsidRPr="00BD4CF3" w:rsidRDefault="00BD4CF3" w:rsidP="00BD4CF3">
      <w:pPr>
        <w:rPr>
          <w:rFonts w:cs="Arial"/>
          <w:sz w:val="20"/>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22794C7D" w14:textId="77777777" w:rsidTr="0088242A">
        <w:tc>
          <w:tcPr>
            <w:tcW w:w="2235" w:type="dxa"/>
            <w:tcBorders>
              <w:top w:val="nil"/>
              <w:bottom w:val="nil"/>
            </w:tcBorders>
          </w:tcPr>
          <w:p w14:paraId="222DF4B2" w14:textId="77777777" w:rsidR="00BD4CF3" w:rsidRPr="00BD4CF3" w:rsidRDefault="00BD4CF3" w:rsidP="0088242A">
            <w:pPr>
              <w:rPr>
                <w:rFonts w:cs="Arial"/>
                <w:sz w:val="20"/>
              </w:rPr>
            </w:pPr>
            <w:r w:rsidRPr="00BD4CF3">
              <w:rPr>
                <w:rFonts w:cs="Arial"/>
                <w:sz w:val="20"/>
              </w:rPr>
              <w:t>Vloga osebe:</w:t>
            </w:r>
          </w:p>
        </w:tc>
        <w:tc>
          <w:tcPr>
            <w:tcW w:w="7259" w:type="dxa"/>
          </w:tcPr>
          <w:p w14:paraId="581115AC" w14:textId="77777777" w:rsidR="00BD4CF3" w:rsidRPr="00BD4CF3" w:rsidRDefault="00BD4CF3" w:rsidP="0088242A">
            <w:pPr>
              <w:rPr>
                <w:rFonts w:cs="Arial"/>
                <w:sz w:val="20"/>
              </w:rPr>
            </w:pPr>
          </w:p>
        </w:tc>
      </w:tr>
    </w:tbl>
    <w:p w14:paraId="22782B8F" w14:textId="77777777" w:rsidR="00BD4CF3" w:rsidRPr="00BD4CF3" w:rsidRDefault="00BD4CF3" w:rsidP="00BD4CF3">
      <w:pPr>
        <w:pStyle w:val="BodyText"/>
        <w:tabs>
          <w:tab w:val="left" w:pos="426"/>
        </w:tabs>
        <w:rPr>
          <w:rFonts w:ascii="Arial" w:hAnsi="Arial" w:cs="Arial"/>
          <w:sz w:val="20"/>
          <w:lang w:val="sl-SI"/>
        </w:rPr>
      </w:pPr>
    </w:p>
    <w:p w14:paraId="772BBFBF"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6468086E"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088"/>
      </w:tblGrid>
      <w:tr w:rsidR="00BD4CF3" w:rsidRPr="00BD4CF3" w14:paraId="34371A42" w14:textId="77777777" w:rsidTr="0088242A">
        <w:trPr>
          <w:trHeight w:val="310"/>
        </w:trPr>
        <w:tc>
          <w:tcPr>
            <w:tcW w:w="2268" w:type="dxa"/>
          </w:tcPr>
          <w:p w14:paraId="0618628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tcPr>
          <w:p w14:paraId="708833C6" w14:textId="77777777" w:rsidR="00BD4CF3" w:rsidRPr="00BD4CF3" w:rsidRDefault="00BD4CF3" w:rsidP="0088242A">
            <w:pPr>
              <w:pStyle w:val="BodyText"/>
              <w:spacing w:before="120"/>
              <w:rPr>
                <w:rFonts w:ascii="Arial" w:hAnsi="Arial" w:cs="Arial"/>
                <w:sz w:val="20"/>
                <w:lang w:val="sl-SI"/>
              </w:rPr>
            </w:pPr>
          </w:p>
        </w:tc>
      </w:tr>
      <w:tr w:rsidR="00BD4CF3" w:rsidRPr="00BD4CF3" w14:paraId="5F8831D6" w14:textId="77777777" w:rsidTr="0088242A">
        <w:trPr>
          <w:trHeight w:val="375"/>
        </w:trPr>
        <w:tc>
          <w:tcPr>
            <w:tcW w:w="2268" w:type="dxa"/>
          </w:tcPr>
          <w:p w14:paraId="40F71C09" w14:textId="77777777" w:rsidR="00BD4CF3" w:rsidRPr="00BD4CF3" w:rsidRDefault="00BD4CF3" w:rsidP="0088242A">
            <w:pPr>
              <w:pStyle w:val="BodyText"/>
              <w:spacing w:before="60" w:after="60"/>
              <w:jc w:val="right"/>
              <w:rPr>
                <w:rFonts w:ascii="Arial" w:hAnsi="Arial" w:cs="Arial"/>
                <w:sz w:val="20"/>
                <w:lang w:val="sl-SI"/>
              </w:rPr>
            </w:pPr>
            <w:r>
              <w:rPr>
                <w:rFonts w:ascii="Arial" w:hAnsi="Arial" w:cs="Arial"/>
                <w:sz w:val="20"/>
                <w:lang w:val="sl-SI"/>
              </w:rPr>
              <w:t>Naročnik</w:t>
            </w:r>
            <w:r w:rsidRPr="00BD4CF3">
              <w:rPr>
                <w:rFonts w:ascii="Arial" w:hAnsi="Arial" w:cs="Arial"/>
                <w:sz w:val="20"/>
                <w:lang w:val="sl-SI"/>
              </w:rPr>
              <w:t>:</w:t>
            </w:r>
          </w:p>
        </w:tc>
        <w:tc>
          <w:tcPr>
            <w:tcW w:w="7088" w:type="dxa"/>
          </w:tcPr>
          <w:p w14:paraId="62FB58BD"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70E9B631" w14:textId="77777777" w:rsidTr="0088242A">
        <w:trPr>
          <w:trHeight w:val="266"/>
        </w:trPr>
        <w:tc>
          <w:tcPr>
            <w:tcW w:w="2268" w:type="dxa"/>
            <w:vAlign w:val="center"/>
          </w:tcPr>
          <w:p w14:paraId="06ECBD28"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w:t>
            </w:r>
            <w:r>
              <w:rPr>
                <w:rFonts w:ascii="Arial" w:hAnsi="Arial" w:cs="Arial"/>
                <w:sz w:val="20"/>
                <w:lang w:val="sl-SI"/>
              </w:rPr>
              <w:t>e</w:t>
            </w:r>
            <w:r w:rsidRPr="00BD4CF3">
              <w:rPr>
                <w:rFonts w:ascii="Arial" w:hAnsi="Arial" w:cs="Arial"/>
                <w:sz w:val="20"/>
                <w:lang w:val="sl-SI"/>
              </w:rPr>
              <w:t>c:</w:t>
            </w:r>
          </w:p>
        </w:tc>
        <w:tc>
          <w:tcPr>
            <w:tcW w:w="7088" w:type="dxa"/>
          </w:tcPr>
          <w:p w14:paraId="432155E9"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28B7141D" w14:textId="77777777" w:rsidTr="0088242A">
        <w:trPr>
          <w:cantSplit/>
          <w:trHeight w:val="358"/>
        </w:trPr>
        <w:tc>
          <w:tcPr>
            <w:tcW w:w="2268" w:type="dxa"/>
            <w:vAlign w:val="bottom"/>
          </w:tcPr>
          <w:p w14:paraId="50FF5AE1"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vAlign w:val="bottom"/>
          </w:tcPr>
          <w:p w14:paraId="6F4E44EC"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10392B2C" w14:textId="77777777" w:rsidTr="0088242A">
        <w:trPr>
          <w:cantSplit/>
          <w:trHeight w:val="358"/>
        </w:trPr>
        <w:tc>
          <w:tcPr>
            <w:tcW w:w="2268" w:type="dxa"/>
            <w:vAlign w:val="bottom"/>
          </w:tcPr>
          <w:p w14:paraId="128B521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vAlign w:val="bottom"/>
          </w:tcPr>
          <w:p w14:paraId="05D9D125"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67508D3C" w14:textId="77777777" w:rsidTr="0088242A">
        <w:trPr>
          <w:trHeight w:val="258"/>
        </w:trPr>
        <w:tc>
          <w:tcPr>
            <w:tcW w:w="2268" w:type="dxa"/>
            <w:tcBorders>
              <w:bottom w:val="single" w:sz="2" w:space="0" w:color="auto"/>
            </w:tcBorders>
            <w:vAlign w:val="center"/>
          </w:tcPr>
          <w:p w14:paraId="7C39E95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tcBorders>
              <w:bottom w:val="nil"/>
            </w:tcBorders>
            <w:vAlign w:val="center"/>
          </w:tcPr>
          <w:p w14:paraId="54B9647A"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7EAB10D9" w14:textId="77777777" w:rsidTr="0088242A">
        <w:trPr>
          <w:cantSplit/>
          <w:trHeight w:val="741"/>
        </w:trPr>
        <w:tc>
          <w:tcPr>
            <w:tcW w:w="2268" w:type="dxa"/>
            <w:tcBorders>
              <w:bottom w:val="single" w:sz="4" w:space="0" w:color="auto"/>
            </w:tcBorders>
            <w:vAlign w:val="center"/>
          </w:tcPr>
          <w:p w14:paraId="18472CB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 (brez DDV):</w:t>
            </w:r>
          </w:p>
        </w:tc>
        <w:tc>
          <w:tcPr>
            <w:tcW w:w="7088" w:type="dxa"/>
            <w:vAlign w:val="center"/>
          </w:tcPr>
          <w:p w14:paraId="7D8BFE63"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6F6F1B1" w14:textId="77777777" w:rsidTr="0088242A">
        <w:trPr>
          <w:cantSplit/>
          <w:trHeight w:val="338"/>
        </w:trPr>
        <w:tc>
          <w:tcPr>
            <w:tcW w:w="2268" w:type="dxa"/>
            <w:tcBorders>
              <w:top w:val="single" w:sz="4" w:space="0" w:color="auto"/>
              <w:bottom w:val="single" w:sz="2" w:space="0" w:color="auto"/>
            </w:tcBorders>
          </w:tcPr>
          <w:p w14:paraId="03B262D3"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Vloga osebe v  referenčnem projektu:</w:t>
            </w:r>
          </w:p>
        </w:tc>
        <w:tc>
          <w:tcPr>
            <w:tcW w:w="7088" w:type="dxa"/>
            <w:tcBorders>
              <w:top w:val="single" w:sz="2" w:space="0" w:color="auto"/>
            </w:tcBorders>
            <w:vAlign w:val="center"/>
          </w:tcPr>
          <w:p w14:paraId="6D85F438"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1B30C46" w14:textId="77777777" w:rsidTr="0088242A">
        <w:trPr>
          <w:cantSplit/>
          <w:trHeight w:val="3656"/>
        </w:trPr>
        <w:tc>
          <w:tcPr>
            <w:tcW w:w="2268" w:type="dxa"/>
            <w:tcBorders>
              <w:top w:val="nil"/>
              <w:bottom w:val="single" w:sz="2" w:space="0" w:color="auto"/>
            </w:tcBorders>
          </w:tcPr>
          <w:p w14:paraId="0AA2FC21"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w:t>
            </w:r>
          </w:p>
        </w:tc>
        <w:tc>
          <w:tcPr>
            <w:tcW w:w="7088" w:type="dxa"/>
            <w:tcBorders>
              <w:top w:val="single" w:sz="2" w:space="0" w:color="auto"/>
            </w:tcBorders>
          </w:tcPr>
          <w:p w14:paraId="29AF35E3" w14:textId="77777777" w:rsidR="00BD4CF3" w:rsidRPr="00BD4CF3" w:rsidRDefault="00BD4CF3" w:rsidP="0088242A">
            <w:pPr>
              <w:pStyle w:val="BodyText"/>
              <w:tabs>
                <w:tab w:val="clear" w:pos="7041"/>
              </w:tabs>
              <w:rPr>
                <w:rFonts w:ascii="Arial" w:hAnsi="Arial" w:cs="Arial"/>
                <w:sz w:val="20"/>
                <w:lang w:val="sl-SI"/>
              </w:rPr>
            </w:pPr>
          </w:p>
        </w:tc>
      </w:tr>
    </w:tbl>
    <w:p w14:paraId="0CEAA5DC" w14:textId="77777777" w:rsidR="00BD4CF3" w:rsidRPr="00BD4CF3" w:rsidRDefault="00BD4CF3" w:rsidP="00BD4CF3">
      <w:pPr>
        <w:pStyle w:val="BodyTextIndent2"/>
        <w:spacing w:after="0" w:line="240" w:lineRule="auto"/>
        <w:ind w:left="0"/>
        <w:rPr>
          <w:rFonts w:cs="Arial"/>
          <w:sz w:val="20"/>
        </w:rPr>
      </w:pPr>
      <w:r w:rsidRPr="00BD4CF3">
        <w:rPr>
          <w:rFonts w:cs="Arial"/>
          <w:sz w:val="20"/>
        </w:rPr>
        <w:t>Ponudnik izpolni obrazec za vsako referenčno delo vodje projekta posebej.</w:t>
      </w:r>
    </w:p>
    <w:p w14:paraId="20E9A6E4" w14:textId="77777777" w:rsidR="00BD4CF3" w:rsidRPr="00BD4CF3" w:rsidRDefault="00BD4CF3" w:rsidP="00BD4CF3">
      <w:pPr>
        <w:pStyle w:val="BodyTextIndent2"/>
        <w:spacing w:after="0" w:line="240" w:lineRule="auto"/>
        <w:ind w:left="0"/>
        <w:rPr>
          <w:rFonts w:cs="Arial"/>
          <w:sz w:val="20"/>
        </w:rPr>
      </w:pPr>
    </w:p>
    <w:p w14:paraId="3EB4349F" w14:textId="77777777" w:rsidR="00366E32" w:rsidRPr="00FC2294" w:rsidRDefault="00366E32" w:rsidP="00366E32">
      <w:pPr>
        <w:pStyle w:val="BodyTextIndent2"/>
        <w:tabs>
          <w:tab w:val="left" w:pos="1134"/>
        </w:tabs>
        <w:spacing w:after="0" w:line="240" w:lineRule="auto"/>
        <w:ind w:left="0"/>
        <w:rPr>
          <w:rFonts w:cs="Arial"/>
          <w:sz w:val="20"/>
        </w:rPr>
      </w:pPr>
      <w:r w:rsidRPr="00FC2294">
        <w:rPr>
          <w:rFonts w:cs="Arial"/>
          <w:sz w:val="20"/>
        </w:rPr>
        <w:t>Pod kazensko in materialno odgovornostjo izjavljamo, da so navedeni podatki resnični. Na podlagi poziva bomo naročniku v določenem roku predložili zahtevana dokazila.</w:t>
      </w:r>
    </w:p>
    <w:p w14:paraId="22538FA8" w14:textId="77777777" w:rsidR="00366E32" w:rsidRPr="00FC2294"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66E32" w:rsidRPr="00FC2294" w14:paraId="2FBD3E6A" w14:textId="77777777" w:rsidTr="00407E40">
        <w:trPr>
          <w:cantSplit/>
          <w:jc w:val="right"/>
        </w:trPr>
        <w:tc>
          <w:tcPr>
            <w:tcW w:w="2109" w:type="dxa"/>
            <w:vMerge w:val="restart"/>
            <w:vAlign w:val="center"/>
          </w:tcPr>
          <w:p w14:paraId="7ABAD5FA"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žig</w:t>
            </w:r>
          </w:p>
        </w:tc>
        <w:tc>
          <w:tcPr>
            <w:tcW w:w="3543" w:type="dxa"/>
          </w:tcPr>
          <w:p w14:paraId="6CAFCFA1"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ponudnik</w:t>
            </w:r>
          </w:p>
        </w:tc>
      </w:tr>
      <w:tr w:rsidR="00366E32" w:rsidRPr="00FC2294" w14:paraId="3AC2965D" w14:textId="77777777" w:rsidTr="00407E40">
        <w:trPr>
          <w:cantSplit/>
          <w:jc w:val="right"/>
        </w:trPr>
        <w:tc>
          <w:tcPr>
            <w:tcW w:w="2109" w:type="dxa"/>
            <w:vMerge/>
          </w:tcPr>
          <w:p w14:paraId="0A1023C8" w14:textId="77777777" w:rsidR="00366E32" w:rsidRPr="00FC2294" w:rsidRDefault="00366E32" w:rsidP="00407E40">
            <w:pPr>
              <w:tabs>
                <w:tab w:val="left" w:pos="12758"/>
              </w:tabs>
              <w:spacing w:before="120"/>
              <w:jc w:val="center"/>
              <w:rPr>
                <w:rFonts w:ascii="Times New Roman" w:hAnsi="Times New Roman"/>
              </w:rPr>
            </w:pPr>
          </w:p>
        </w:tc>
        <w:tc>
          <w:tcPr>
            <w:tcW w:w="3543" w:type="dxa"/>
            <w:tcBorders>
              <w:bottom w:val="dashSmallGap" w:sz="4" w:space="0" w:color="auto"/>
            </w:tcBorders>
          </w:tcPr>
          <w:p w14:paraId="283956C5" w14:textId="77777777" w:rsidR="00366E32" w:rsidRPr="00FC2294" w:rsidRDefault="00366E32" w:rsidP="00407E40">
            <w:pPr>
              <w:tabs>
                <w:tab w:val="left" w:pos="12758"/>
              </w:tabs>
              <w:spacing w:before="120"/>
              <w:jc w:val="center"/>
              <w:rPr>
                <w:rFonts w:ascii="Times New Roman" w:hAnsi="Times New Roman"/>
              </w:rPr>
            </w:pPr>
          </w:p>
        </w:tc>
      </w:tr>
      <w:tr w:rsidR="00366E32" w:rsidRPr="00FC2294" w14:paraId="6DA61B92" w14:textId="77777777" w:rsidTr="00407E40">
        <w:trPr>
          <w:cantSplit/>
          <w:jc w:val="right"/>
        </w:trPr>
        <w:tc>
          <w:tcPr>
            <w:tcW w:w="2109" w:type="dxa"/>
            <w:vMerge/>
          </w:tcPr>
          <w:p w14:paraId="560F3C9C" w14:textId="77777777" w:rsidR="00366E32" w:rsidRPr="00FC2294" w:rsidRDefault="00366E32" w:rsidP="00407E40">
            <w:pPr>
              <w:tabs>
                <w:tab w:val="left" w:pos="12758"/>
              </w:tabs>
              <w:rPr>
                <w:rFonts w:ascii="Times New Roman" w:hAnsi="Times New Roman"/>
              </w:rPr>
            </w:pPr>
          </w:p>
        </w:tc>
        <w:tc>
          <w:tcPr>
            <w:tcW w:w="3543" w:type="dxa"/>
          </w:tcPr>
          <w:p w14:paraId="219509CF" w14:textId="77777777" w:rsidR="00366E32" w:rsidRPr="00FC2294" w:rsidRDefault="00366E32" w:rsidP="00407E40">
            <w:pPr>
              <w:tabs>
                <w:tab w:val="left" w:pos="12758"/>
              </w:tabs>
              <w:jc w:val="center"/>
              <w:rPr>
                <w:rFonts w:ascii="Times New Roman" w:hAnsi="Times New Roman"/>
                <w:sz w:val="18"/>
              </w:rPr>
            </w:pPr>
            <w:r w:rsidRPr="00FC2294">
              <w:rPr>
                <w:rFonts w:ascii="Times New Roman" w:hAnsi="Times New Roman"/>
                <w:sz w:val="18"/>
              </w:rPr>
              <w:t>(ime in priimek pooblaščene osebe)</w:t>
            </w:r>
          </w:p>
        </w:tc>
      </w:tr>
      <w:tr w:rsidR="00366E32" w:rsidRPr="00FC2294" w14:paraId="7E2538C0" w14:textId="77777777" w:rsidTr="00407E40">
        <w:trPr>
          <w:cantSplit/>
          <w:jc w:val="right"/>
        </w:trPr>
        <w:tc>
          <w:tcPr>
            <w:tcW w:w="2109" w:type="dxa"/>
            <w:vMerge/>
          </w:tcPr>
          <w:p w14:paraId="187C93EC" w14:textId="77777777" w:rsidR="00366E32" w:rsidRPr="00FC2294" w:rsidRDefault="00366E32" w:rsidP="00407E40">
            <w:pPr>
              <w:tabs>
                <w:tab w:val="left" w:pos="12758"/>
              </w:tabs>
              <w:spacing w:before="120"/>
              <w:jc w:val="center"/>
              <w:rPr>
                <w:rFonts w:ascii="Times New Roman" w:hAnsi="Times New Roman"/>
              </w:rPr>
            </w:pPr>
          </w:p>
        </w:tc>
        <w:tc>
          <w:tcPr>
            <w:tcW w:w="3543" w:type="dxa"/>
            <w:tcBorders>
              <w:bottom w:val="dashSmallGap" w:sz="4" w:space="0" w:color="auto"/>
            </w:tcBorders>
          </w:tcPr>
          <w:p w14:paraId="7E437D27" w14:textId="77777777" w:rsidR="00366E32" w:rsidRPr="00FC2294" w:rsidRDefault="00366E32" w:rsidP="00407E40">
            <w:pPr>
              <w:tabs>
                <w:tab w:val="left" w:pos="12758"/>
              </w:tabs>
              <w:spacing w:before="120"/>
              <w:jc w:val="center"/>
              <w:rPr>
                <w:rFonts w:ascii="Times New Roman" w:hAnsi="Times New Roman"/>
              </w:rPr>
            </w:pPr>
          </w:p>
        </w:tc>
      </w:tr>
      <w:tr w:rsidR="00366E32" w:rsidRPr="00B0719C" w14:paraId="42019315" w14:textId="77777777" w:rsidTr="00407E40">
        <w:trPr>
          <w:cantSplit/>
          <w:jc w:val="right"/>
        </w:trPr>
        <w:tc>
          <w:tcPr>
            <w:tcW w:w="2109" w:type="dxa"/>
            <w:vMerge/>
          </w:tcPr>
          <w:p w14:paraId="74FF1A0E" w14:textId="77777777" w:rsidR="00366E32" w:rsidRPr="00FC2294" w:rsidRDefault="00366E32" w:rsidP="00407E40">
            <w:pPr>
              <w:tabs>
                <w:tab w:val="left" w:pos="12758"/>
              </w:tabs>
              <w:rPr>
                <w:rFonts w:ascii="Times New Roman" w:hAnsi="Times New Roman"/>
              </w:rPr>
            </w:pPr>
          </w:p>
        </w:tc>
        <w:tc>
          <w:tcPr>
            <w:tcW w:w="3543" w:type="dxa"/>
          </w:tcPr>
          <w:p w14:paraId="7997721C" w14:textId="77777777" w:rsidR="00366E32" w:rsidRPr="00B0719C" w:rsidRDefault="00366E32" w:rsidP="00407E40">
            <w:pPr>
              <w:tabs>
                <w:tab w:val="left" w:pos="12758"/>
              </w:tabs>
              <w:jc w:val="center"/>
              <w:rPr>
                <w:rFonts w:ascii="Times New Roman" w:hAnsi="Times New Roman"/>
                <w:sz w:val="18"/>
              </w:rPr>
            </w:pPr>
            <w:r w:rsidRPr="00FC2294">
              <w:rPr>
                <w:rFonts w:ascii="Times New Roman" w:hAnsi="Times New Roman"/>
                <w:sz w:val="18"/>
              </w:rPr>
              <w:t>(podpis)</w:t>
            </w:r>
          </w:p>
        </w:tc>
      </w:tr>
    </w:tbl>
    <w:p w14:paraId="517470A8" w14:textId="77777777" w:rsidR="00BD4CF3" w:rsidRPr="00BD4CF3" w:rsidRDefault="00BD4CF3" w:rsidP="00BD4CF3">
      <w:pPr>
        <w:pStyle w:val="BodyTextIndent2"/>
        <w:spacing w:after="0" w:line="240" w:lineRule="auto"/>
        <w:ind w:left="0"/>
        <w:rPr>
          <w:rFonts w:cs="Arial"/>
          <w:sz w:val="20"/>
        </w:rPr>
      </w:pPr>
    </w:p>
    <w:p w14:paraId="7B12C9AD" w14:textId="77777777" w:rsidR="005A52C0" w:rsidRPr="00B0719C" w:rsidRDefault="005A52C0" w:rsidP="009E18A2">
      <w:pPr>
        <w:tabs>
          <w:tab w:val="left" w:pos="851"/>
        </w:tabs>
        <w:ind w:left="851" w:hanging="851"/>
        <w:jc w:val="both"/>
        <w:rPr>
          <w:rFonts w:cs="Arial"/>
          <w:sz w:val="20"/>
        </w:rPr>
      </w:pPr>
    </w:p>
    <w:p w14:paraId="1ACFDA3A" w14:textId="77777777" w:rsidR="00E0006A" w:rsidRPr="00B0719C" w:rsidRDefault="00201330" w:rsidP="00BD4CF3">
      <w:pPr>
        <w:pStyle w:val="Heading4"/>
        <w:keepNext w:val="0"/>
        <w:ind w:right="-142"/>
        <w:rPr>
          <w:rFonts w:cs="Arial"/>
          <w:b w:val="0"/>
          <w:sz w:val="20"/>
        </w:rPr>
      </w:pPr>
      <w:r w:rsidRPr="00B0719C">
        <w:rPr>
          <w:rFonts w:cs="Arial"/>
          <w:b w:val="0"/>
          <w:color w:val="auto"/>
          <w:sz w:val="20"/>
        </w:rPr>
        <w:br w:type="page"/>
      </w:r>
      <w:r w:rsidR="006666D0" w:rsidRPr="00B0719C">
        <w:rPr>
          <w:rFonts w:cs="Arial"/>
          <w:color w:val="auto"/>
          <w:sz w:val="20"/>
        </w:rPr>
        <w:lastRenderedPageBreak/>
        <w:t xml:space="preserve"> </w:t>
      </w:r>
    </w:p>
    <w:p w14:paraId="32F39799" w14:textId="77777777" w:rsidR="00BD4CF3" w:rsidRPr="00BD4CF3" w:rsidRDefault="00BD4CF3" w:rsidP="00BD4CF3">
      <w:pPr>
        <w:pStyle w:val="BodyText"/>
        <w:tabs>
          <w:tab w:val="num" w:pos="360"/>
        </w:tabs>
        <w:spacing w:before="60" w:after="60"/>
        <w:ind w:left="357" w:hanging="357"/>
        <w:rPr>
          <w:rFonts w:ascii="Arial" w:hAnsi="Arial" w:cs="Arial"/>
          <w:b/>
          <w:sz w:val="20"/>
          <w:lang w:val="sl-SI"/>
        </w:rPr>
      </w:pPr>
      <w:r w:rsidRPr="00BD4CF3">
        <w:rPr>
          <w:rFonts w:ascii="Arial" w:hAnsi="Arial" w:cs="Arial"/>
          <w:b/>
          <w:sz w:val="20"/>
          <w:lang w:val="sl-SI"/>
        </w:rPr>
        <w:t>PODATKI O REFERENČNEM DELU</w:t>
      </w:r>
    </w:p>
    <w:p w14:paraId="460B88B8"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4388E744"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402CCD61" w14:textId="77777777" w:rsidTr="0088242A">
        <w:tc>
          <w:tcPr>
            <w:tcW w:w="2235" w:type="dxa"/>
            <w:tcBorders>
              <w:top w:val="nil"/>
              <w:bottom w:val="nil"/>
            </w:tcBorders>
          </w:tcPr>
          <w:p w14:paraId="761CEF2C" w14:textId="77777777" w:rsidR="00BD4CF3" w:rsidRPr="00BD4CF3" w:rsidRDefault="00BD4CF3" w:rsidP="0088242A">
            <w:pPr>
              <w:rPr>
                <w:rFonts w:cs="Arial"/>
                <w:sz w:val="20"/>
              </w:rPr>
            </w:pPr>
            <w:r w:rsidRPr="00BD4CF3">
              <w:rPr>
                <w:rFonts w:cs="Arial"/>
                <w:sz w:val="20"/>
              </w:rPr>
              <w:t>Gospodarski subjekt:</w:t>
            </w:r>
          </w:p>
        </w:tc>
        <w:tc>
          <w:tcPr>
            <w:tcW w:w="7259" w:type="dxa"/>
          </w:tcPr>
          <w:p w14:paraId="4F105229" w14:textId="77777777" w:rsidR="00BD4CF3" w:rsidRPr="00BD4CF3" w:rsidRDefault="00BD4CF3" w:rsidP="0088242A">
            <w:pPr>
              <w:rPr>
                <w:rFonts w:cs="Arial"/>
                <w:sz w:val="20"/>
              </w:rPr>
            </w:pPr>
          </w:p>
        </w:tc>
      </w:tr>
    </w:tbl>
    <w:p w14:paraId="11CFDDF4" w14:textId="77777777" w:rsidR="00BD4CF3" w:rsidRPr="00BD4CF3" w:rsidRDefault="00BD4CF3" w:rsidP="00BD4CF3">
      <w:pPr>
        <w:rPr>
          <w:rFonts w:cs="Arial"/>
          <w:sz w:val="20"/>
        </w:rPr>
      </w:pPr>
    </w:p>
    <w:p w14:paraId="6E8299B4" w14:textId="77777777" w:rsidR="00BD4CF3" w:rsidRPr="00BD4CF3" w:rsidRDefault="00BD4CF3" w:rsidP="00BD4CF3">
      <w:pPr>
        <w:pStyle w:val="BodyText"/>
        <w:tabs>
          <w:tab w:val="left" w:pos="426"/>
        </w:tabs>
        <w:rPr>
          <w:rFonts w:ascii="Arial" w:hAnsi="Arial" w:cs="Arial"/>
          <w:sz w:val="20"/>
          <w:lang w:val="sl-SI"/>
        </w:rPr>
      </w:pPr>
    </w:p>
    <w:p w14:paraId="234F73D8"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3A1BFD36"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544"/>
        <w:gridCol w:w="3544"/>
      </w:tblGrid>
      <w:tr w:rsidR="00BD4CF3" w:rsidRPr="00BD4CF3" w14:paraId="1DF32A78" w14:textId="77777777" w:rsidTr="0088242A">
        <w:trPr>
          <w:trHeight w:val="310"/>
        </w:trPr>
        <w:tc>
          <w:tcPr>
            <w:tcW w:w="2268" w:type="dxa"/>
          </w:tcPr>
          <w:p w14:paraId="5ECDCEFE"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gridSpan w:val="2"/>
          </w:tcPr>
          <w:p w14:paraId="188ABFF7" w14:textId="77777777" w:rsidR="00BD4CF3" w:rsidRPr="00BD4CF3" w:rsidRDefault="00BD4CF3" w:rsidP="0088242A">
            <w:pPr>
              <w:pStyle w:val="BodyText"/>
              <w:tabs>
                <w:tab w:val="clear" w:pos="7041"/>
              </w:tabs>
              <w:spacing w:before="120"/>
              <w:rPr>
                <w:rFonts w:ascii="Arial" w:hAnsi="Arial" w:cs="Arial"/>
                <w:sz w:val="20"/>
                <w:lang w:val="sl-SI"/>
              </w:rPr>
            </w:pPr>
          </w:p>
        </w:tc>
      </w:tr>
      <w:tr w:rsidR="00BD4CF3" w:rsidRPr="00BD4CF3" w14:paraId="39C522A3" w14:textId="77777777" w:rsidTr="0088242A">
        <w:trPr>
          <w:trHeight w:val="375"/>
        </w:trPr>
        <w:tc>
          <w:tcPr>
            <w:tcW w:w="2268" w:type="dxa"/>
          </w:tcPr>
          <w:p w14:paraId="14B0F8D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Investitor:</w:t>
            </w:r>
          </w:p>
        </w:tc>
        <w:tc>
          <w:tcPr>
            <w:tcW w:w="7088" w:type="dxa"/>
            <w:gridSpan w:val="2"/>
          </w:tcPr>
          <w:p w14:paraId="644803C2"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BFB88F0" w14:textId="77777777" w:rsidTr="0088242A">
        <w:trPr>
          <w:trHeight w:val="745"/>
        </w:trPr>
        <w:tc>
          <w:tcPr>
            <w:tcW w:w="2268" w:type="dxa"/>
            <w:vAlign w:val="center"/>
          </w:tcPr>
          <w:p w14:paraId="5ACE960A"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Izvajalci:</w:t>
            </w:r>
          </w:p>
        </w:tc>
        <w:tc>
          <w:tcPr>
            <w:tcW w:w="7088" w:type="dxa"/>
            <w:gridSpan w:val="2"/>
          </w:tcPr>
          <w:p w14:paraId="425EDAC5"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FB8EBB9" w14:textId="77777777" w:rsidTr="0088242A">
        <w:trPr>
          <w:cantSplit/>
          <w:trHeight w:val="358"/>
        </w:trPr>
        <w:tc>
          <w:tcPr>
            <w:tcW w:w="2268" w:type="dxa"/>
            <w:vAlign w:val="bottom"/>
          </w:tcPr>
          <w:p w14:paraId="0BC14312"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gridSpan w:val="2"/>
            <w:vAlign w:val="bottom"/>
          </w:tcPr>
          <w:p w14:paraId="1036C1E3"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467E9F3" w14:textId="77777777" w:rsidTr="0088242A">
        <w:trPr>
          <w:cantSplit/>
          <w:trHeight w:val="358"/>
        </w:trPr>
        <w:tc>
          <w:tcPr>
            <w:tcW w:w="2268" w:type="dxa"/>
            <w:vAlign w:val="bottom"/>
          </w:tcPr>
          <w:p w14:paraId="1437CBE9"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gridSpan w:val="2"/>
            <w:vAlign w:val="bottom"/>
          </w:tcPr>
          <w:p w14:paraId="3B9669DC"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7BCD2E3" w14:textId="77777777" w:rsidTr="0088242A">
        <w:trPr>
          <w:trHeight w:val="258"/>
        </w:trPr>
        <w:tc>
          <w:tcPr>
            <w:tcW w:w="2268" w:type="dxa"/>
            <w:vAlign w:val="center"/>
          </w:tcPr>
          <w:p w14:paraId="7186DEA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gridSpan w:val="2"/>
            <w:tcBorders>
              <w:bottom w:val="nil"/>
            </w:tcBorders>
            <w:vAlign w:val="center"/>
          </w:tcPr>
          <w:p w14:paraId="5E1787AD" w14:textId="77777777" w:rsidR="00BD4CF3" w:rsidRPr="00BD4CF3" w:rsidRDefault="00BD4CF3" w:rsidP="0088242A">
            <w:pPr>
              <w:pStyle w:val="BodyText"/>
              <w:tabs>
                <w:tab w:val="clear" w:pos="7041"/>
              </w:tabs>
              <w:spacing w:before="60" w:after="60"/>
              <w:jc w:val="left"/>
              <w:rPr>
                <w:rFonts w:ascii="Arial" w:hAnsi="Arial" w:cs="Arial"/>
                <w:sz w:val="20"/>
                <w:lang w:val="sl-SI"/>
              </w:rPr>
            </w:pPr>
          </w:p>
        </w:tc>
      </w:tr>
      <w:tr w:rsidR="00BD4CF3" w:rsidRPr="00BD4CF3" w14:paraId="2D2B8372" w14:textId="77777777" w:rsidTr="0088242A">
        <w:trPr>
          <w:cantSplit/>
          <w:trHeight w:val="407"/>
        </w:trPr>
        <w:tc>
          <w:tcPr>
            <w:tcW w:w="2268" w:type="dxa"/>
            <w:vMerge w:val="restart"/>
            <w:tcBorders>
              <w:bottom w:val="nil"/>
            </w:tcBorders>
            <w:vAlign w:val="center"/>
          </w:tcPr>
          <w:p w14:paraId="31F31C8B"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w:t>
            </w:r>
          </w:p>
          <w:p w14:paraId="569ABE5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(brez DDV)</w:t>
            </w:r>
          </w:p>
        </w:tc>
        <w:tc>
          <w:tcPr>
            <w:tcW w:w="3544" w:type="dxa"/>
            <w:tcBorders>
              <w:bottom w:val="dashSmallGap" w:sz="4" w:space="0" w:color="auto"/>
              <w:right w:val="single" w:sz="2" w:space="0" w:color="auto"/>
            </w:tcBorders>
            <w:vAlign w:val="center"/>
          </w:tcPr>
          <w:p w14:paraId="0983D749"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c>
          <w:tcPr>
            <w:tcW w:w="3544" w:type="dxa"/>
            <w:tcBorders>
              <w:left w:val="nil"/>
              <w:bottom w:val="nil"/>
            </w:tcBorders>
            <w:vAlign w:val="center"/>
          </w:tcPr>
          <w:p w14:paraId="21E6C54B"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r>
      <w:tr w:rsidR="00BD4CF3" w:rsidRPr="00BD4CF3" w14:paraId="061DFF39" w14:textId="77777777" w:rsidTr="0088242A">
        <w:trPr>
          <w:cantSplit/>
          <w:trHeight w:val="300"/>
        </w:trPr>
        <w:tc>
          <w:tcPr>
            <w:tcW w:w="2268" w:type="dxa"/>
            <w:vMerge/>
            <w:tcBorders>
              <w:bottom w:val="single" w:sz="2" w:space="0" w:color="auto"/>
            </w:tcBorders>
            <w:vAlign w:val="center"/>
          </w:tcPr>
          <w:p w14:paraId="795E84E7" w14:textId="77777777" w:rsidR="00BD4CF3" w:rsidRPr="00BD4CF3" w:rsidRDefault="00BD4CF3" w:rsidP="0088242A">
            <w:pPr>
              <w:pStyle w:val="BodyText"/>
              <w:spacing w:before="60" w:after="60"/>
              <w:jc w:val="right"/>
              <w:rPr>
                <w:rFonts w:ascii="Arial" w:hAnsi="Arial" w:cs="Arial"/>
                <w:sz w:val="20"/>
                <w:lang w:val="sl-SI"/>
              </w:rPr>
            </w:pPr>
          </w:p>
        </w:tc>
        <w:tc>
          <w:tcPr>
            <w:tcW w:w="3544" w:type="dxa"/>
            <w:tcBorders>
              <w:top w:val="dashSmallGap" w:sz="4" w:space="0" w:color="auto"/>
              <w:bottom w:val="nil"/>
              <w:right w:val="single" w:sz="2" w:space="0" w:color="auto"/>
            </w:tcBorders>
          </w:tcPr>
          <w:p w14:paraId="3A1D7F9D"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celotnega projekta)</w:t>
            </w:r>
          </w:p>
        </w:tc>
        <w:tc>
          <w:tcPr>
            <w:tcW w:w="3544" w:type="dxa"/>
            <w:tcBorders>
              <w:top w:val="dashSmallGap" w:sz="4" w:space="0" w:color="auto"/>
              <w:left w:val="nil"/>
              <w:bottom w:val="nil"/>
            </w:tcBorders>
          </w:tcPr>
          <w:p w14:paraId="18B580E1"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referenčnih del, ki  jih je pri tem projektu izvedel gospodarski subjekt, ki nastopa v ponudbi)</w:t>
            </w:r>
          </w:p>
        </w:tc>
      </w:tr>
      <w:tr w:rsidR="00BD4CF3" w:rsidRPr="00BD4CF3" w14:paraId="377271D0" w14:textId="77777777" w:rsidTr="0088242A">
        <w:trPr>
          <w:cantSplit/>
          <w:trHeight w:val="3024"/>
        </w:trPr>
        <w:tc>
          <w:tcPr>
            <w:tcW w:w="2268" w:type="dxa"/>
            <w:tcBorders>
              <w:top w:val="nil"/>
              <w:bottom w:val="single" w:sz="2" w:space="0" w:color="auto"/>
            </w:tcBorders>
          </w:tcPr>
          <w:p w14:paraId="47D4EC1F"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 ki ga je pri tem referenčnem delu opravil in obračunal gospodarski subjekt, ki nastopa v ponudbi:</w:t>
            </w:r>
          </w:p>
        </w:tc>
        <w:tc>
          <w:tcPr>
            <w:tcW w:w="7088" w:type="dxa"/>
            <w:gridSpan w:val="2"/>
            <w:tcBorders>
              <w:top w:val="single" w:sz="2" w:space="0" w:color="auto"/>
            </w:tcBorders>
          </w:tcPr>
          <w:p w14:paraId="4E7346DD" w14:textId="77777777" w:rsidR="00BD4CF3" w:rsidRPr="00BD4CF3" w:rsidRDefault="00BD4CF3" w:rsidP="0088242A">
            <w:pPr>
              <w:pStyle w:val="BodyText"/>
              <w:tabs>
                <w:tab w:val="clear" w:pos="7041"/>
              </w:tabs>
              <w:ind w:left="34"/>
              <w:rPr>
                <w:rFonts w:ascii="Arial" w:hAnsi="Arial" w:cs="Arial"/>
                <w:sz w:val="20"/>
                <w:lang w:val="sl-SI"/>
              </w:rPr>
            </w:pPr>
          </w:p>
        </w:tc>
      </w:tr>
    </w:tbl>
    <w:p w14:paraId="3C85171F" w14:textId="77777777" w:rsidR="00BD4CF3" w:rsidRPr="00BD4CF3" w:rsidRDefault="00BD4CF3" w:rsidP="00BD4CF3">
      <w:pPr>
        <w:pStyle w:val="BodyTextIndent2"/>
        <w:spacing w:after="0" w:line="240" w:lineRule="auto"/>
        <w:ind w:left="0"/>
        <w:rPr>
          <w:rFonts w:cs="Arial"/>
          <w:sz w:val="20"/>
        </w:rPr>
      </w:pPr>
      <w:r w:rsidRPr="00BD4CF3">
        <w:rPr>
          <w:rFonts w:cs="Arial"/>
          <w:sz w:val="20"/>
        </w:rPr>
        <w:t>Ponudnik izpolni obrazec za vsako referenčno delo posebej.</w:t>
      </w:r>
    </w:p>
    <w:p w14:paraId="58D4E2F1" w14:textId="77777777" w:rsidR="00BD4CF3" w:rsidRDefault="00BD4CF3">
      <w:pPr>
        <w:pStyle w:val="BodyText2"/>
        <w:rPr>
          <w:rFonts w:cs="Arial"/>
          <w:sz w:val="20"/>
        </w:rPr>
      </w:pPr>
    </w:p>
    <w:p w14:paraId="7A1319DA" w14:textId="77777777" w:rsidR="00BD4CF3" w:rsidRDefault="00BD4CF3">
      <w:pPr>
        <w:pStyle w:val="BodyText2"/>
        <w:rPr>
          <w:rFonts w:cs="Arial"/>
          <w:sz w:val="20"/>
        </w:rPr>
      </w:pPr>
    </w:p>
    <w:p w14:paraId="49D3CC63" w14:textId="77777777" w:rsidR="00366E32" w:rsidRPr="00B0719C"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366E32" w:rsidRPr="00FC2294" w14:paraId="0FAA37EE" w14:textId="77777777" w:rsidTr="00407E40">
        <w:trPr>
          <w:cantSplit/>
          <w:jc w:val="right"/>
        </w:trPr>
        <w:tc>
          <w:tcPr>
            <w:tcW w:w="2002" w:type="dxa"/>
            <w:vMerge w:val="restart"/>
            <w:vAlign w:val="center"/>
          </w:tcPr>
          <w:p w14:paraId="5D54C61C"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žig</w:t>
            </w:r>
          </w:p>
        </w:tc>
        <w:tc>
          <w:tcPr>
            <w:tcW w:w="3544" w:type="dxa"/>
          </w:tcPr>
          <w:p w14:paraId="1840F957"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gospodarski subjekt</w:t>
            </w:r>
          </w:p>
        </w:tc>
      </w:tr>
      <w:tr w:rsidR="00366E32" w:rsidRPr="00FC2294" w14:paraId="60300DD3" w14:textId="77777777" w:rsidTr="00407E40">
        <w:trPr>
          <w:cantSplit/>
          <w:jc w:val="right"/>
        </w:trPr>
        <w:tc>
          <w:tcPr>
            <w:tcW w:w="2002" w:type="dxa"/>
            <w:vMerge/>
          </w:tcPr>
          <w:p w14:paraId="10305737" w14:textId="77777777" w:rsidR="00366E32" w:rsidRPr="00FC2294" w:rsidRDefault="00366E32" w:rsidP="00407E40">
            <w:pPr>
              <w:tabs>
                <w:tab w:val="left" w:pos="12758"/>
              </w:tabs>
              <w:spacing w:before="120"/>
              <w:jc w:val="center"/>
              <w:rPr>
                <w:rFonts w:ascii="Times New Roman" w:hAnsi="Times New Roman"/>
              </w:rPr>
            </w:pPr>
          </w:p>
        </w:tc>
        <w:tc>
          <w:tcPr>
            <w:tcW w:w="3544" w:type="dxa"/>
            <w:tcBorders>
              <w:bottom w:val="dashSmallGap" w:sz="4" w:space="0" w:color="auto"/>
            </w:tcBorders>
          </w:tcPr>
          <w:p w14:paraId="298EA3D6" w14:textId="77777777" w:rsidR="00366E32" w:rsidRPr="00FC2294" w:rsidRDefault="00366E32" w:rsidP="00407E40">
            <w:pPr>
              <w:tabs>
                <w:tab w:val="left" w:pos="12758"/>
              </w:tabs>
              <w:spacing w:before="120"/>
              <w:jc w:val="center"/>
              <w:rPr>
                <w:rFonts w:ascii="Times New Roman" w:hAnsi="Times New Roman"/>
              </w:rPr>
            </w:pPr>
          </w:p>
        </w:tc>
      </w:tr>
      <w:tr w:rsidR="00366E32" w:rsidRPr="00FC2294" w14:paraId="3D5E8858" w14:textId="77777777" w:rsidTr="00407E40">
        <w:trPr>
          <w:cantSplit/>
          <w:jc w:val="right"/>
        </w:trPr>
        <w:tc>
          <w:tcPr>
            <w:tcW w:w="2002" w:type="dxa"/>
            <w:vMerge/>
          </w:tcPr>
          <w:p w14:paraId="2E8F43A0" w14:textId="77777777" w:rsidR="00366E32" w:rsidRPr="00FC2294" w:rsidRDefault="00366E32" w:rsidP="00407E40">
            <w:pPr>
              <w:tabs>
                <w:tab w:val="left" w:pos="12758"/>
              </w:tabs>
              <w:rPr>
                <w:rFonts w:ascii="Times New Roman" w:hAnsi="Times New Roman"/>
              </w:rPr>
            </w:pPr>
          </w:p>
        </w:tc>
        <w:tc>
          <w:tcPr>
            <w:tcW w:w="3544" w:type="dxa"/>
          </w:tcPr>
          <w:p w14:paraId="49222126" w14:textId="77777777" w:rsidR="00366E32" w:rsidRPr="00FC2294" w:rsidRDefault="00366E32" w:rsidP="00407E40">
            <w:pPr>
              <w:tabs>
                <w:tab w:val="left" w:pos="12758"/>
              </w:tabs>
              <w:jc w:val="center"/>
              <w:rPr>
                <w:rFonts w:ascii="Times New Roman" w:hAnsi="Times New Roman"/>
                <w:sz w:val="18"/>
              </w:rPr>
            </w:pPr>
            <w:r w:rsidRPr="00FC2294">
              <w:rPr>
                <w:rFonts w:ascii="Times New Roman" w:hAnsi="Times New Roman"/>
                <w:sz w:val="18"/>
              </w:rPr>
              <w:t>(ime in priimek pooblaščene osebe)</w:t>
            </w:r>
          </w:p>
        </w:tc>
      </w:tr>
      <w:tr w:rsidR="00366E32" w:rsidRPr="00FC2294" w14:paraId="32948E16" w14:textId="77777777" w:rsidTr="00407E40">
        <w:trPr>
          <w:cantSplit/>
          <w:jc w:val="right"/>
        </w:trPr>
        <w:tc>
          <w:tcPr>
            <w:tcW w:w="2002" w:type="dxa"/>
            <w:vMerge/>
          </w:tcPr>
          <w:p w14:paraId="6EA17421" w14:textId="77777777" w:rsidR="00366E32" w:rsidRPr="00FC2294" w:rsidRDefault="00366E32" w:rsidP="00407E40">
            <w:pPr>
              <w:tabs>
                <w:tab w:val="left" w:pos="12758"/>
              </w:tabs>
              <w:spacing w:before="120"/>
              <w:jc w:val="center"/>
              <w:rPr>
                <w:rFonts w:ascii="Times New Roman" w:hAnsi="Times New Roman"/>
              </w:rPr>
            </w:pPr>
          </w:p>
        </w:tc>
        <w:tc>
          <w:tcPr>
            <w:tcW w:w="3544" w:type="dxa"/>
            <w:tcBorders>
              <w:bottom w:val="dashSmallGap" w:sz="4" w:space="0" w:color="auto"/>
            </w:tcBorders>
          </w:tcPr>
          <w:p w14:paraId="42F0FFDD" w14:textId="77777777" w:rsidR="00366E32" w:rsidRPr="00FC2294" w:rsidRDefault="00366E32" w:rsidP="00407E40">
            <w:pPr>
              <w:tabs>
                <w:tab w:val="left" w:pos="12758"/>
              </w:tabs>
              <w:spacing w:before="120"/>
              <w:jc w:val="center"/>
              <w:rPr>
                <w:rFonts w:ascii="Times New Roman" w:hAnsi="Times New Roman"/>
              </w:rPr>
            </w:pPr>
          </w:p>
        </w:tc>
      </w:tr>
      <w:tr w:rsidR="00366E32" w:rsidRPr="00B0719C" w14:paraId="09C6BFF3" w14:textId="77777777" w:rsidTr="00407E40">
        <w:trPr>
          <w:cantSplit/>
          <w:jc w:val="right"/>
        </w:trPr>
        <w:tc>
          <w:tcPr>
            <w:tcW w:w="2002" w:type="dxa"/>
            <w:vMerge/>
          </w:tcPr>
          <w:p w14:paraId="081BC2CE" w14:textId="77777777" w:rsidR="00366E32" w:rsidRPr="00FC2294" w:rsidRDefault="00366E32" w:rsidP="00407E40">
            <w:pPr>
              <w:tabs>
                <w:tab w:val="left" w:pos="12758"/>
              </w:tabs>
              <w:rPr>
                <w:rFonts w:ascii="Times New Roman" w:hAnsi="Times New Roman"/>
              </w:rPr>
            </w:pPr>
          </w:p>
        </w:tc>
        <w:tc>
          <w:tcPr>
            <w:tcW w:w="3544" w:type="dxa"/>
          </w:tcPr>
          <w:p w14:paraId="2C0D0006" w14:textId="77777777" w:rsidR="00366E32" w:rsidRPr="00B0719C" w:rsidRDefault="00366E32" w:rsidP="00407E40">
            <w:pPr>
              <w:tabs>
                <w:tab w:val="left" w:pos="12758"/>
              </w:tabs>
              <w:jc w:val="center"/>
              <w:rPr>
                <w:rFonts w:ascii="Times New Roman" w:hAnsi="Times New Roman"/>
                <w:sz w:val="18"/>
              </w:rPr>
            </w:pPr>
            <w:r w:rsidRPr="00FC2294">
              <w:rPr>
                <w:rFonts w:ascii="Times New Roman" w:hAnsi="Times New Roman"/>
                <w:sz w:val="18"/>
              </w:rPr>
              <w:t>(podpis)</w:t>
            </w:r>
          </w:p>
        </w:tc>
      </w:tr>
    </w:tbl>
    <w:p w14:paraId="28BE719F" w14:textId="77777777" w:rsidR="00366E32" w:rsidRPr="00B0719C" w:rsidRDefault="00366E32" w:rsidP="00366E32">
      <w:pPr>
        <w:pStyle w:val="Title"/>
        <w:spacing w:before="0" w:after="0"/>
        <w:jc w:val="both"/>
        <w:rPr>
          <w:rFonts w:cs="Arial"/>
          <w:b w:val="0"/>
          <w:sz w:val="20"/>
        </w:rPr>
      </w:pPr>
    </w:p>
    <w:p w14:paraId="2D1997E9" w14:textId="77777777" w:rsidR="00BD4CF3" w:rsidRDefault="00BD4CF3">
      <w:pPr>
        <w:pStyle w:val="BodyText2"/>
        <w:rPr>
          <w:rFonts w:cs="Arial"/>
          <w:sz w:val="20"/>
        </w:rPr>
      </w:pPr>
    </w:p>
    <w:p w14:paraId="49E5937F" w14:textId="77777777" w:rsidR="00CF69D4" w:rsidRPr="00B0719C" w:rsidRDefault="00CF69D4" w:rsidP="00B01238">
      <w:pPr>
        <w:pStyle w:val="Title"/>
        <w:spacing w:before="0" w:after="0"/>
        <w:jc w:val="both"/>
        <w:rPr>
          <w:rFonts w:cs="Arial"/>
          <w:b w:val="0"/>
          <w:sz w:val="20"/>
        </w:rPr>
      </w:pPr>
    </w:p>
    <w:p w14:paraId="07583E6A" w14:textId="77777777" w:rsidR="00BD4CF3" w:rsidRPr="000E1161" w:rsidRDefault="00BD4CF3" w:rsidP="00BD4CF3">
      <w:pPr>
        <w:rPr>
          <w:rFonts w:cs="Arial"/>
          <w:b/>
          <w:sz w:val="20"/>
        </w:rPr>
      </w:pPr>
      <w:r>
        <w:rPr>
          <w:rFonts w:cs="Arial"/>
          <w:b/>
          <w:sz w:val="20"/>
        </w:rPr>
        <w:br w:type="page"/>
      </w:r>
      <w:r w:rsidRPr="000E1161">
        <w:rPr>
          <w:rFonts w:cs="Arial"/>
          <w:b/>
          <w:sz w:val="20"/>
        </w:rPr>
        <w:lastRenderedPageBreak/>
        <w:t>IZJAVA O IZREDNIH PREVOZIH</w:t>
      </w:r>
    </w:p>
    <w:p w14:paraId="5F5F22BA" w14:textId="77777777" w:rsidR="00BD4CF3" w:rsidRPr="000E1161" w:rsidRDefault="00BD4CF3" w:rsidP="00BD4CF3">
      <w:pPr>
        <w:rPr>
          <w:rFonts w:cs="Arial"/>
          <w:b/>
          <w:sz w:val="20"/>
        </w:rPr>
      </w:pPr>
    </w:p>
    <w:p w14:paraId="5FC41894" w14:textId="77777777" w:rsidR="00BD4CF3" w:rsidRPr="000E1161" w:rsidRDefault="00BD4CF3" w:rsidP="00BD4CF3">
      <w:pPr>
        <w:rPr>
          <w:rFonts w:cs="Arial"/>
          <w:b/>
          <w:sz w:val="20"/>
        </w:rPr>
      </w:pPr>
    </w:p>
    <w:p w14:paraId="00EFCBE6" w14:textId="77777777" w:rsidR="00BD4CF3" w:rsidRPr="000E1161" w:rsidRDefault="00BD4CF3" w:rsidP="00BD4CF3">
      <w:pPr>
        <w:jc w:val="both"/>
        <w:rPr>
          <w:rFonts w:cs="Arial"/>
          <w:sz w:val="20"/>
        </w:rPr>
      </w:pPr>
      <w:r w:rsidRPr="000E1161">
        <w:rPr>
          <w:rFonts w:cs="Arial"/>
          <w:sz w:val="20"/>
        </w:rPr>
        <w:t xml:space="preserve">Pod kazensko in materialno odgovornostjo izjavljamo, da kot ponudnik ne izvajamo dejavnosti izrednih cestnih prevozov z lastnimi vozili ali vozili, ki jih imamo v uporabi, niti ne nastopamo kot ponudnik izrednih prevozov, niti navedenega ne bomo izvajali v času izvajanja javnega naročila. </w:t>
      </w:r>
    </w:p>
    <w:p w14:paraId="0A6DD9C6" w14:textId="77777777" w:rsidR="00BD4CF3" w:rsidRDefault="00BD4CF3" w:rsidP="00BD4CF3">
      <w:pPr>
        <w:rPr>
          <w:b/>
        </w:rPr>
      </w:pPr>
    </w:p>
    <w:p w14:paraId="334842A5" w14:textId="77777777" w:rsidR="00366E32" w:rsidRDefault="00366E32" w:rsidP="00BD4CF3">
      <w:pPr>
        <w:rPr>
          <w:b/>
        </w:rPr>
      </w:pPr>
    </w:p>
    <w:p w14:paraId="76317E61" w14:textId="77777777" w:rsidR="00366E32" w:rsidRDefault="00366E32" w:rsidP="00BD4CF3">
      <w:pPr>
        <w:rPr>
          <w:b/>
        </w:rPr>
      </w:pPr>
    </w:p>
    <w:p w14:paraId="63CA4DE7" w14:textId="77777777" w:rsidR="00366E32" w:rsidRPr="00B0719C"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366E32" w:rsidRPr="00FC2294" w14:paraId="3F21437D" w14:textId="77777777" w:rsidTr="00407E40">
        <w:trPr>
          <w:cantSplit/>
          <w:jc w:val="right"/>
        </w:trPr>
        <w:tc>
          <w:tcPr>
            <w:tcW w:w="2002" w:type="dxa"/>
            <w:vMerge w:val="restart"/>
            <w:vAlign w:val="center"/>
          </w:tcPr>
          <w:p w14:paraId="631B867C"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žig</w:t>
            </w:r>
          </w:p>
        </w:tc>
        <w:tc>
          <w:tcPr>
            <w:tcW w:w="3544" w:type="dxa"/>
          </w:tcPr>
          <w:p w14:paraId="32032EA5"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gospodarski subjekt</w:t>
            </w:r>
          </w:p>
        </w:tc>
      </w:tr>
      <w:tr w:rsidR="00366E32" w:rsidRPr="00FC2294" w14:paraId="2E459B8D" w14:textId="77777777" w:rsidTr="00407E40">
        <w:trPr>
          <w:cantSplit/>
          <w:jc w:val="right"/>
        </w:trPr>
        <w:tc>
          <w:tcPr>
            <w:tcW w:w="2002" w:type="dxa"/>
            <w:vMerge/>
          </w:tcPr>
          <w:p w14:paraId="7A26DA30" w14:textId="77777777" w:rsidR="00366E32" w:rsidRPr="00FC2294" w:rsidRDefault="00366E32" w:rsidP="00407E40">
            <w:pPr>
              <w:tabs>
                <w:tab w:val="left" w:pos="12758"/>
              </w:tabs>
              <w:spacing w:before="120"/>
              <w:jc w:val="center"/>
              <w:rPr>
                <w:rFonts w:ascii="Times New Roman" w:hAnsi="Times New Roman"/>
              </w:rPr>
            </w:pPr>
          </w:p>
        </w:tc>
        <w:tc>
          <w:tcPr>
            <w:tcW w:w="3544" w:type="dxa"/>
            <w:tcBorders>
              <w:bottom w:val="dashSmallGap" w:sz="4" w:space="0" w:color="auto"/>
            </w:tcBorders>
          </w:tcPr>
          <w:p w14:paraId="3F8D6417" w14:textId="77777777" w:rsidR="00366E32" w:rsidRPr="00FC2294" w:rsidRDefault="00366E32" w:rsidP="00407E40">
            <w:pPr>
              <w:tabs>
                <w:tab w:val="left" w:pos="12758"/>
              </w:tabs>
              <w:spacing w:before="120"/>
              <w:jc w:val="center"/>
              <w:rPr>
                <w:rFonts w:ascii="Times New Roman" w:hAnsi="Times New Roman"/>
              </w:rPr>
            </w:pPr>
          </w:p>
        </w:tc>
      </w:tr>
      <w:tr w:rsidR="00366E32" w:rsidRPr="00FC2294" w14:paraId="376B0002" w14:textId="77777777" w:rsidTr="00407E40">
        <w:trPr>
          <w:cantSplit/>
          <w:jc w:val="right"/>
        </w:trPr>
        <w:tc>
          <w:tcPr>
            <w:tcW w:w="2002" w:type="dxa"/>
            <w:vMerge/>
          </w:tcPr>
          <w:p w14:paraId="3F6D37DB" w14:textId="77777777" w:rsidR="00366E32" w:rsidRPr="00FC2294" w:rsidRDefault="00366E32" w:rsidP="00407E40">
            <w:pPr>
              <w:tabs>
                <w:tab w:val="left" w:pos="12758"/>
              </w:tabs>
              <w:rPr>
                <w:rFonts w:ascii="Times New Roman" w:hAnsi="Times New Roman"/>
              </w:rPr>
            </w:pPr>
          </w:p>
        </w:tc>
        <w:tc>
          <w:tcPr>
            <w:tcW w:w="3544" w:type="dxa"/>
          </w:tcPr>
          <w:p w14:paraId="5C0498E9" w14:textId="77777777" w:rsidR="00366E32" w:rsidRPr="00FC2294" w:rsidRDefault="00366E32" w:rsidP="00407E40">
            <w:pPr>
              <w:tabs>
                <w:tab w:val="left" w:pos="12758"/>
              </w:tabs>
              <w:jc w:val="center"/>
              <w:rPr>
                <w:rFonts w:ascii="Times New Roman" w:hAnsi="Times New Roman"/>
                <w:sz w:val="18"/>
              </w:rPr>
            </w:pPr>
            <w:r w:rsidRPr="00FC2294">
              <w:rPr>
                <w:rFonts w:ascii="Times New Roman" w:hAnsi="Times New Roman"/>
                <w:sz w:val="18"/>
              </w:rPr>
              <w:t>(ime in priimek pooblaščene osebe)</w:t>
            </w:r>
          </w:p>
        </w:tc>
      </w:tr>
      <w:tr w:rsidR="00366E32" w:rsidRPr="00FC2294" w14:paraId="05BBC38E" w14:textId="77777777" w:rsidTr="00407E40">
        <w:trPr>
          <w:cantSplit/>
          <w:jc w:val="right"/>
        </w:trPr>
        <w:tc>
          <w:tcPr>
            <w:tcW w:w="2002" w:type="dxa"/>
            <w:vMerge/>
          </w:tcPr>
          <w:p w14:paraId="1EEC0CA5" w14:textId="77777777" w:rsidR="00366E32" w:rsidRPr="00FC2294" w:rsidRDefault="00366E32" w:rsidP="00407E40">
            <w:pPr>
              <w:tabs>
                <w:tab w:val="left" w:pos="12758"/>
              </w:tabs>
              <w:spacing w:before="120"/>
              <w:jc w:val="center"/>
              <w:rPr>
                <w:rFonts w:ascii="Times New Roman" w:hAnsi="Times New Roman"/>
              </w:rPr>
            </w:pPr>
          </w:p>
        </w:tc>
        <w:tc>
          <w:tcPr>
            <w:tcW w:w="3544" w:type="dxa"/>
            <w:tcBorders>
              <w:bottom w:val="dashSmallGap" w:sz="4" w:space="0" w:color="auto"/>
            </w:tcBorders>
          </w:tcPr>
          <w:p w14:paraId="60ADC718" w14:textId="77777777" w:rsidR="00366E32" w:rsidRPr="00FC2294" w:rsidRDefault="00366E32" w:rsidP="00407E40">
            <w:pPr>
              <w:tabs>
                <w:tab w:val="left" w:pos="12758"/>
              </w:tabs>
              <w:spacing w:before="120"/>
              <w:jc w:val="center"/>
              <w:rPr>
                <w:rFonts w:ascii="Times New Roman" w:hAnsi="Times New Roman"/>
              </w:rPr>
            </w:pPr>
          </w:p>
        </w:tc>
      </w:tr>
      <w:tr w:rsidR="00366E32" w:rsidRPr="00B0719C" w14:paraId="17A5B79E" w14:textId="77777777" w:rsidTr="00407E40">
        <w:trPr>
          <w:cantSplit/>
          <w:jc w:val="right"/>
        </w:trPr>
        <w:tc>
          <w:tcPr>
            <w:tcW w:w="2002" w:type="dxa"/>
            <w:vMerge/>
          </w:tcPr>
          <w:p w14:paraId="0F49DE47" w14:textId="77777777" w:rsidR="00366E32" w:rsidRPr="00FC2294" w:rsidRDefault="00366E32" w:rsidP="00407E40">
            <w:pPr>
              <w:tabs>
                <w:tab w:val="left" w:pos="12758"/>
              </w:tabs>
              <w:rPr>
                <w:rFonts w:ascii="Times New Roman" w:hAnsi="Times New Roman"/>
              </w:rPr>
            </w:pPr>
          </w:p>
        </w:tc>
        <w:tc>
          <w:tcPr>
            <w:tcW w:w="3544" w:type="dxa"/>
          </w:tcPr>
          <w:p w14:paraId="1FE10C68" w14:textId="77777777" w:rsidR="00366E32" w:rsidRPr="00B0719C" w:rsidRDefault="00366E32" w:rsidP="00407E40">
            <w:pPr>
              <w:tabs>
                <w:tab w:val="left" w:pos="12758"/>
              </w:tabs>
              <w:jc w:val="center"/>
              <w:rPr>
                <w:rFonts w:ascii="Times New Roman" w:hAnsi="Times New Roman"/>
                <w:sz w:val="18"/>
              </w:rPr>
            </w:pPr>
            <w:r w:rsidRPr="00FC2294">
              <w:rPr>
                <w:rFonts w:ascii="Times New Roman" w:hAnsi="Times New Roman"/>
                <w:sz w:val="18"/>
              </w:rPr>
              <w:t>(podpis)</w:t>
            </w:r>
          </w:p>
        </w:tc>
      </w:tr>
    </w:tbl>
    <w:p w14:paraId="4B81E6F7" w14:textId="77777777" w:rsidR="00366E32" w:rsidRPr="00B0719C" w:rsidRDefault="00366E32" w:rsidP="00366E32">
      <w:pPr>
        <w:pStyle w:val="Title"/>
        <w:spacing w:before="0" w:after="0"/>
        <w:jc w:val="both"/>
        <w:rPr>
          <w:rFonts w:cs="Arial"/>
          <w:b w:val="0"/>
          <w:sz w:val="20"/>
        </w:rPr>
      </w:pPr>
    </w:p>
    <w:p w14:paraId="51865EE8" w14:textId="77777777" w:rsidR="00366E32" w:rsidRPr="0088710D" w:rsidRDefault="00366E32" w:rsidP="00BD4CF3">
      <w:pPr>
        <w:rPr>
          <w:b/>
        </w:rPr>
      </w:pPr>
    </w:p>
    <w:p w14:paraId="2AF3C792" w14:textId="77777777" w:rsidR="00BD4CF3" w:rsidRPr="0088710D" w:rsidRDefault="00BD4CF3" w:rsidP="00BD4CF3">
      <w:pPr>
        <w:rPr>
          <w:b/>
        </w:rPr>
      </w:pPr>
    </w:p>
    <w:p w14:paraId="653BE4FC" w14:textId="77777777" w:rsidR="00BD4CF3" w:rsidRPr="00BD4CF3" w:rsidRDefault="00BD4CF3" w:rsidP="00BD4CF3">
      <w:pPr>
        <w:rPr>
          <w:rFonts w:cs="Arial"/>
          <w:b/>
          <w:sz w:val="20"/>
        </w:rPr>
      </w:pPr>
      <w:r>
        <w:rPr>
          <w:rFonts w:cs="Arial"/>
          <w:b/>
          <w:sz w:val="20"/>
        </w:rPr>
        <w:br w:type="page"/>
      </w:r>
      <w:r w:rsidRPr="00BD4CF3">
        <w:rPr>
          <w:rFonts w:cs="Arial"/>
          <w:b/>
          <w:sz w:val="20"/>
        </w:rPr>
        <w:lastRenderedPageBreak/>
        <w:t>PREDRAČUN</w:t>
      </w:r>
      <w:r w:rsidR="000E1161">
        <w:rPr>
          <w:rFonts w:cs="Arial"/>
          <w:b/>
          <w:sz w:val="20"/>
        </w:rPr>
        <w:t xml:space="preserve"> – podrobna specifikacija</w:t>
      </w:r>
    </w:p>
    <w:p w14:paraId="45CC732F" w14:textId="77777777" w:rsidR="00BD4CF3" w:rsidRPr="00BD4CF3" w:rsidRDefault="00BD4CF3" w:rsidP="00BD4CF3">
      <w:pPr>
        <w:jc w:val="both"/>
        <w:rPr>
          <w:rFonts w:cs="Arial"/>
          <w:b/>
          <w:sz w:val="20"/>
        </w:rPr>
      </w:pPr>
    </w:p>
    <w:p w14:paraId="4F6BB188" w14:textId="77777777" w:rsidR="00BD4CF3" w:rsidRPr="00BD4CF3" w:rsidRDefault="00BD4CF3" w:rsidP="00BD4CF3">
      <w:pPr>
        <w:jc w:val="both"/>
        <w:rPr>
          <w:rFonts w:cs="Arial"/>
          <w:sz w:val="20"/>
        </w:rPr>
      </w:pPr>
      <w:r w:rsidRPr="00BD4CF3">
        <w:rPr>
          <w:rFonts w:cs="Arial"/>
          <w:sz w:val="20"/>
        </w:rPr>
        <w:t>Za izvajanje tehničnih postopkov in priprave osnutkov dovoljenj za izredne prevoze podajamo predračunske vrednosti za posamezne storitve, ki izhajajo iz opisa del.</w:t>
      </w:r>
    </w:p>
    <w:p w14:paraId="718697FA" w14:textId="77777777" w:rsidR="00BD4CF3" w:rsidRPr="00BD4CF3" w:rsidRDefault="00BD4CF3" w:rsidP="00BD4CF3">
      <w:pPr>
        <w:jc w:val="both"/>
        <w:rPr>
          <w:rFonts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1276"/>
        <w:gridCol w:w="1276"/>
        <w:gridCol w:w="1276"/>
      </w:tblGrid>
      <w:tr w:rsidR="00490414" w:rsidRPr="00BD4CF3" w14:paraId="78F6FF58" w14:textId="77777777" w:rsidTr="00490414">
        <w:tc>
          <w:tcPr>
            <w:tcW w:w="4678" w:type="dxa"/>
            <w:tcBorders>
              <w:top w:val="single" w:sz="4" w:space="0" w:color="auto"/>
              <w:left w:val="single" w:sz="4" w:space="0" w:color="auto"/>
              <w:bottom w:val="single" w:sz="4" w:space="0" w:color="auto"/>
              <w:right w:val="single" w:sz="4" w:space="0" w:color="auto"/>
            </w:tcBorders>
          </w:tcPr>
          <w:p w14:paraId="53814F66" w14:textId="77777777" w:rsidR="00490414" w:rsidRPr="00BD4CF3" w:rsidRDefault="00490414" w:rsidP="0088242A">
            <w:pPr>
              <w:rPr>
                <w:rFonts w:cs="Arial"/>
                <w:b/>
                <w:sz w:val="20"/>
              </w:rPr>
            </w:pPr>
            <w:r w:rsidRPr="00BD4CF3">
              <w:rPr>
                <w:rFonts w:cs="Arial"/>
                <w:b/>
                <w:sz w:val="20"/>
              </w:rPr>
              <w:t>Vrsta storitve</w:t>
            </w:r>
          </w:p>
          <w:p w14:paraId="22CFE661" w14:textId="77777777" w:rsidR="00490414" w:rsidRPr="00BD4CF3" w:rsidRDefault="00490414" w:rsidP="0088242A">
            <w:pPr>
              <w:rPr>
                <w:rFonts w:cs="Arial"/>
                <w:b/>
                <w:sz w:val="20"/>
              </w:rPr>
            </w:pPr>
          </w:p>
          <w:p w14:paraId="1CC5E76A" w14:textId="77777777" w:rsidR="00490414" w:rsidRPr="00BD4CF3" w:rsidRDefault="00490414" w:rsidP="0088242A">
            <w:pPr>
              <w:rPr>
                <w:rFonts w:cs="Arial"/>
                <w:b/>
                <w:sz w:val="20"/>
              </w:rPr>
            </w:pPr>
          </w:p>
        </w:tc>
        <w:tc>
          <w:tcPr>
            <w:tcW w:w="992" w:type="dxa"/>
            <w:tcBorders>
              <w:top w:val="single" w:sz="4" w:space="0" w:color="auto"/>
              <w:left w:val="single" w:sz="4" w:space="0" w:color="auto"/>
              <w:bottom w:val="single" w:sz="4" w:space="0" w:color="auto"/>
              <w:right w:val="single" w:sz="4" w:space="0" w:color="auto"/>
            </w:tcBorders>
            <w:hideMark/>
          </w:tcPr>
          <w:p w14:paraId="6F4B8E9E" w14:textId="77777777" w:rsidR="00490414" w:rsidRPr="00BD4CF3" w:rsidRDefault="00490414" w:rsidP="0088242A">
            <w:pPr>
              <w:jc w:val="center"/>
              <w:rPr>
                <w:rFonts w:cs="Arial"/>
                <w:b/>
                <w:sz w:val="20"/>
              </w:rPr>
            </w:pPr>
            <w:r w:rsidRPr="00BD4CF3">
              <w:rPr>
                <w:rFonts w:cs="Arial"/>
                <w:b/>
                <w:sz w:val="20"/>
              </w:rPr>
              <w:t>Enota</w:t>
            </w:r>
          </w:p>
          <w:p w14:paraId="40AB3DAF" w14:textId="77777777" w:rsidR="00490414" w:rsidRPr="00BD4CF3" w:rsidRDefault="00490414" w:rsidP="0088242A">
            <w:pPr>
              <w:jc w:val="center"/>
              <w:rPr>
                <w:rFonts w:cs="Arial"/>
                <w:b/>
                <w:sz w:val="20"/>
              </w:rPr>
            </w:pPr>
            <w:r w:rsidRPr="00BD4CF3">
              <w:rPr>
                <w:rFonts w:cs="Arial"/>
                <w:b/>
                <w:sz w:val="20"/>
              </w:rPr>
              <w:t>mere</w:t>
            </w:r>
          </w:p>
        </w:tc>
        <w:tc>
          <w:tcPr>
            <w:tcW w:w="1276" w:type="dxa"/>
            <w:tcBorders>
              <w:top w:val="single" w:sz="4" w:space="0" w:color="auto"/>
              <w:left w:val="single" w:sz="4" w:space="0" w:color="auto"/>
              <w:bottom w:val="single" w:sz="4" w:space="0" w:color="auto"/>
              <w:right w:val="single" w:sz="4" w:space="0" w:color="auto"/>
            </w:tcBorders>
            <w:hideMark/>
          </w:tcPr>
          <w:p w14:paraId="046A26D6" w14:textId="77777777" w:rsidR="00490414" w:rsidRPr="00BD4CF3" w:rsidRDefault="00490414" w:rsidP="0088242A">
            <w:pPr>
              <w:jc w:val="center"/>
              <w:rPr>
                <w:rFonts w:cs="Arial"/>
                <w:b/>
                <w:sz w:val="20"/>
              </w:rPr>
            </w:pPr>
            <w:r w:rsidRPr="00BD4CF3">
              <w:rPr>
                <w:rFonts w:cs="Arial"/>
                <w:b/>
                <w:sz w:val="20"/>
              </w:rPr>
              <w:t>Količina</w:t>
            </w:r>
          </w:p>
        </w:tc>
        <w:tc>
          <w:tcPr>
            <w:tcW w:w="1276" w:type="dxa"/>
            <w:tcBorders>
              <w:top w:val="single" w:sz="4" w:space="0" w:color="auto"/>
              <w:left w:val="single" w:sz="4" w:space="0" w:color="auto"/>
              <w:bottom w:val="single" w:sz="4" w:space="0" w:color="auto"/>
              <w:right w:val="single" w:sz="4" w:space="0" w:color="auto"/>
            </w:tcBorders>
          </w:tcPr>
          <w:p w14:paraId="7760A56C" w14:textId="77777777" w:rsidR="00490414" w:rsidRPr="00BD4CF3" w:rsidRDefault="00490414" w:rsidP="0088242A">
            <w:pPr>
              <w:jc w:val="center"/>
              <w:rPr>
                <w:rFonts w:cs="Arial"/>
                <w:b/>
                <w:sz w:val="20"/>
              </w:rPr>
            </w:pPr>
            <w:r>
              <w:rPr>
                <w:rFonts w:cs="Arial"/>
                <w:b/>
                <w:sz w:val="20"/>
              </w:rPr>
              <w:t>Cena na enoto mere v EUR brez DDV</w:t>
            </w:r>
          </w:p>
        </w:tc>
        <w:tc>
          <w:tcPr>
            <w:tcW w:w="1276" w:type="dxa"/>
            <w:tcBorders>
              <w:top w:val="single" w:sz="4" w:space="0" w:color="auto"/>
              <w:left w:val="single" w:sz="4" w:space="0" w:color="auto"/>
              <w:bottom w:val="single" w:sz="4" w:space="0" w:color="auto"/>
              <w:right w:val="single" w:sz="4" w:space="0" w:color="auto"/>
            </w:tcBorders>
          </w:tcPr>
          <w:p w14:paraId="51B71D97" w14:textId="77777777" w:rsidR="00490414" w:rsidRDefault="00490414" w:rsidP="0088242A">
            <w:pPr>
              <w:jc w:val="center"/>
              <w:rPr>
                <w:rFonts w:cs="Arial"/>
                <w:b/>
                <w:sz w:val="20"/>
              </w:rPr>
            </w:pPr>
            <w:r>
              <w:rPr>
                <w:rFonts w:cs="Arial"/>
                <w:b/>
                <w:sz w:val="20"/>
              </w:rPr>
              <w:t>Vrednost za celotno količino v EUR brez DDV</w:t>
            </w:r>
          </w:p>
        </w:tc>
      </w:tr>
      <w:tr w:rsidR="00490414" w:rsidRPr="00BD4CF3" w14:paraId="6C464F73" w14:textId="77777777" w:rsidTr="00490414">
        <w:trPr>
          <w:trHeight w:val="504"/>
        </w:trPr>
        <w:tc>
          <w:tcPr>
            <w:tcW w:w="4678" w:type="dxa"/>
            <w:tcBorders>
              <w:top w:val="single" w:sz="4" w:space="0" w:color="auto"/>
              <w:left w:val="single" w:sz="4" w:space="0" w:color="auto"/>
              <w:bottom w:val="single" w:sz="4" w:space="0" w:color="auto"/>
              <w:right w:val="single" w:sz="4" w:space="0" w:color="auto"/>
            </w:tcBorders>
            <w:hideMark/>
          </w:tcPr>
          <w:p w14:paraId="36AEDCD6" w14:textId="77777777" w:rsidR="00490414" w:rsidRPr="00BD4CF3" w:rsidRDefault="00490414" w:rsidP="0088242A">
            <w:pPr>
              <w:rPr>
                <w:rFonts w:cs="Arial"/>
                <w:sz w:val="20"/>
              </w:rPr>
            </w:pPr>
            <w:bookmarkStart w:id="2" w:name="_Hlk215407963"/>
            <w:r w:rsidRPr="00BD4CF3">
              <w:rPr>
                <w:rFonts w:cs="Arial"/>
                <w:sz w:val="20"/>
              </w:rPr>
              <w:t>Priprava osnutkov dovoljenj za enkratni prevoz.</w:t>
            </w:r>
          </w:p>
        </w:tc>
        <w:tc>
          <w:tcPr>
            <w:tcW w:w="992" w:type="dxa"/>
            <w:tcBorders>
              <w:top w:val="single" w:sz="4" w:space="0" w:color="auto"/>
              <w:left w:val="single" w:sz="4" w:space="0" w:color="auto"/>
              <w:bottom w:val="single" w:sz="4" w:space="0" w:color="auto"/>
              <w:right w:val="single" w:sz="4" w:space="0" w:color="auto"/>
            </w:tcBorders>
            <w:hideMark/>
          </w:tcPr>
          <w:p w14:paraId="6D5ADFF9"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524F3251" w14:textId="77777777" w:rsidR="00490414" w:rsidRPr="00BD4CF3" w:rsidRDefault="00490414" w:rsidP="0088242A">
            <w:pPr>
              <w:jc w:val="right"/>
              <w:rPr>
                <w:rFonts w:cs="Arial"/>
                <w:sz w:val="20"/>
              </w:rPr>
            </w:pPr>
            <w:r w:rsidRPr="00BD4CF3">
              <w:rPr>
                <w:rFonts w:cs="Arial"/>
                <w:sz w:val="20"/>
              </w:rPr>
              <w:t>16.000</w:t>
            </w:r>
          </w:p>
        </w:tc>
        <w:tc>
          <w:tcPr>
            <w:tcW w:w="1276" w:type="dxa"/>
            <w:tcBorders>
              <w:top w:val="single" w:sz="4" w:space="0" w:color="auto"/>
              <w:left w:val="single" w:sz="4" w:space="0" w:color="auto"/>
              <w:bottom w:val="single" w:sz="4" w:space="0" w:color="auto"/>
              <w:right w:val="single" w:sz="4" w:space="0" w:color="auto"/>
            </w:tcBorders>
          </w:tcPr>
          <w:p w14:paraId="434A25C4" w14:textId="77777777" w:rsidR="00490414" w:rsidRPr="00BD4CF3" w:rsidRDefault="00490414" w:rsidP="0088242A">
            <w:pPr>
              <w:jc w:val="right"/>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0E97AFF7" w14:textId="77777777" w:rsidR="00490414" w:rsidRPr="00BD4CF3" w:rsidRDefault="00490414" w:rsidP="0088242A">
            <w:pPr>
              <w:jc w:val="right"/>
              <w:rPr>
                <w:rFonts w:cs="Arial"/>
                <w:sz w:val="20"/>
              </w:rPr>
            </w:pPr>
          </w:p>
        </w:tc>
      </w:tr>
      <w:tr w:rsidR="00490414" w:rsidRPr="00BD4CF3" w14:paraId="4C30E23C" w14:textId="77777777" w:rsidTr="00490414">
        <w:tc>
          <w:tcPr>
            <w:tcW w:w="4678" w:type="dxa"/>
            <w:tcBorders>
              <w:top w:val="single" w:sz="4" w:space="0" w:color="auto"/>
              <w:left w:val="single" w:sz="4" w:space="0" w:color="auto"/>
              <w:bottom w:val="single" w:sz="4" w:space="0" w:color="auto"/>
              <w:right w:val="single" w:sz="4" w:space="0" w:color="auto"/>
            </w:tcBorders>
            <w:hideMark/>
          </w:tcPr>
          <w:p w14:paraId="6062DBDF" w14:textId="77777777" w:rsidR="00490414" w:rsidRPr="00BD4CF3" w:rsidRDefault="00490414" w:rsidP="0088242A">
            <w:pPr>
              <w:rPr>
                <w:rFonts w:cs="Arial"/>
                <w:sz w:val="20"/>
              </w:rPr>
            </w:pPr>
            <w:r w:rsidRPr="00BD4CF3">
              <w:rPr>
                <w:rFonts w:cs="Arial"/>
                <w:sz w:val="20"/>
              </w:rPr>
              <w:t>Priprava osnutkov dovoljenj za večkratni prevoz (prevoz z več vozili na eni relaciji, ali z enim vozilom na več relacijah).</w:t>
            </w:r>
          </w:p>
        </w:tc>
        <w:tc>
          <w:tcPr>
            <w:tcW w:w="992" w:type="dxa"/>
            <w:tcBorders>
              <w:top w:val="single" w:sz="4" w:space="0" w:color="auto"/>
              <w:left w:val="single" w:sz="4" w:space="0" w:color="auto"/>
              <w:bottom w:val="single" w:sz="4" w:space="0" w:color="auto"/>
              <w:right w:val="single" w:sz="4" w:space="0" w:color="auto"/>
            </w:tcBorders>
            <w:hideMark/>
          </w:tcPr>
          <w:p w14:paraId="4B99E5D5"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6A1304D4"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3.200</w:t>
            </w:r>
          </w:p>
        </w:tc>
        <w:tc>
          <w:tcPr>
            <w:tcW w:w="1276" w:type="dxa"/>
            <w:tcBorders>
              <w:top w:val="single" w:sz="4" w:space="0" w:color="auto"/>
              <w:left w:val="single" w:sz="4" w:space="0" w:color="auto"/>
              <w:bottom w:val="single" w:sz="4" w:space="0" w:color="auto"/>
              <w:right w:val="single" w:sz="4" w:space="0" w:color="auto"/>
            </w:tcBorders>
          </w:tcPr>
          <w:p w14:paraId="76AD1ACB"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9E9DF85" w14:textId="77777777" w:rsidR="00490414" w:rsidRPr="00BD4CF3" w:rsidRDefault="00490414" w:rsidP="0088242A">
            <w:pPr>
              <w:jc w:val="right"/>
              <w:rPr>
                <w:rFonts w:cs="Arial"/>
                <w:snapToGrid w:val="0"/>
                <w:sz w:val="20"/>
                <w:lang w:eastAsia="en-US"/>
              </w:rPr>
            </w:pPr>
          </w:p>
        </w:tc>
      </w:tr>
      <w:tr w:rsidR="00490414" w:rsidRPr="00BD4CF3" w14:paraId="737E3C00" w14:textId="77777777" w:rsidTr="00490414">
        <w:tc>
          <w:tcPr>
            <w:tcW w:w="4678" w:type="dxa"/>
            <w:tcBorders>
              <w:top w:val="single" w:sz="4" w:space="0" w:color="auto"/>
              <w:left w:val="single" w:sz="4" w:space="0" w:color="auto"/>
              <w:bottom w:val="single" w:sz="4" w:space="0" w:color="auto"/>
              <w:right w:val="single" w:sz="4" w:space="0" w:color="auto"/>
            </w:tcBorders>
          </w:tcPr>
          <w:p w14:paraId="0A63E760" w14:textId="77777777" w:rsidR="00490414" w:rsidRPr="00BD4CF3" w:rsidRDefault="00490414" w:rsidP="0088242A">
            <w:pPr>
              <w:rPr>
                <w:rFonts w:cs="Arial"/>
                <w:sz w:val="20"/>
              </w:rPr>
            </w:pPr>
            <w:r w:rsidRPr="00BD4CF3">
              <w:rPr>
                <w:rFonts w:cs="Arial"/>
                <w:sz w:val="20"/>
              </w:rPr>
              <w:t>Priprava osnutkov dovoljenj za enkratni prevoz, s presojo statičnih obremenitev, z vpisom podatkov v BCP-IP.</w:t>
            </w:r>
          </w:p>
          <w:p w14:paraId="35AFFD9B" w14:textId="77777777" w:rsidR="00490414" w:rsidRPr="00BD4CF3" w:rsidRDefault="00490414" w:rsidP="0088242A">
            <w:pPr>
              <w:rPr>
                <w:rFonts w:cs="Arial"/>
                <w:sz w:val="20"/>
              </w:rPr>
            </w:pPr>
          </w:p>
        </w:tc>
        <w:tc>
          <w:tcPr>
            <w:tcW w:w="992" w:type="dxa"/>
            <w:tcBorders>
              <w:top w:val="single" w:sz="4" w:space="0" w:color="auto"/>
              <w:left w:val="single" w:sz="4" w:space="0" w:color="auto"/>
              <w:bottom w:val="single" w:sz="4" w:space="0" w:color="auto"/>
              <w:right w:val="single" w:sz="4" w:space="0" w:color="auto"/>
            </w:tcBorders>
            <w:hideMark/>
          </w:tcPr>
          <w:p w14:paraId="3BA0F1D6"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286A6002"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3.200</w:t>
            </w:r>
          </w:p>
        </w:tc>
        <w:tc>
          <w:tcPr>
            <w:tcW w:w="1276" w:type="dxa"/>
            <w:tcBorders>
              <w:top w:val="single" w:sz="4" w:space="0" w:color="auto"/>
              <w:left w:val="single" w:sz="4" w:space="0" w:color="auto"/>
              <w:bottom w:val="single" w:sz="4" w:space="0" w:color="auto"/>
              <w:right w:val="single" w:sz="4" w:space="0" w:color="auto"/>
            </w:tcBorders>
          </w:tcPr>
          <w:p w14:paraId="13F1E839"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2668EBA" w14:textId="77777777" w:rsidR="00490414" w:rsidRPr="00BD4CF3" w:rsidRDefault="00490414" w:rsidP="0088242A">
            <w:pPr>
              <w:jc w:val="right"/>
              <w:rPr>
                <w:rFonts w:cs="Arial"/>
                <w:snapToGrid w:val="0"/>
                <w:sz w:val="20"/>
                <w:lang w:eastAsia="en-US"/>
              </w:rPr>
            </w:pPr>
          </w:p>
        </w:tc>
      </w:tr>
      <w:tr w:rsidR="00490414" w:rsidRPr="00BD4CF3" w14:paraId="3176C811" w14:textId="77777777" w:rsidTr="00490414">
        <w:tc>
          <w:tcPr>
            <w:tcW w:w="4678" w:type="dxa"/>
            <w:tcBorders>
              <w:top w:val="single" w:sz="4" w:space="0" w:color="auto"/>
              <w:left w:val="single" w:sz="4" w:space="0" w:color="auto"/>
              <w:bottom w:val="single" w:sz="4" w:space="0" w:color="auto"/>
              <w:right w:val="single" w:sz="4" w:space="0" w:color="auto"/>
            </w:tcBorders>
            <w:hideMark/>
          </w:tcPr>
          <w:p w14:paraId="4CD0C250" w14:textId="77777777" w:rsidR="00490414" w:rsidRPr="00BD4CF3" w:rsidRDefault="00490414" w:rsidP="0088242A">
            <w:pPr>
              <w:rPr>
                <w:rFonts w:cs="Arial"/>
                <w:sz w:val="20"/>
              </w:rPr>
            </w:pPr>
            <w:r w:rsidRPr="00BD4CF3">
              <w:rPr>
                <w:rFonts w:cs="Arial"/>
                <w:sz w:val="20"/>
              </w:rPr>
              <w:t>Priprava osnutkov dovoljenj za enkratni prevoz, s presojo statičnih obremenitev in zaporo javnih cest.</w:t>
            </w:r>
          </w:p>
          <w:p w14:paraId="7FBB49B4" w14:textId="77777777" w:rsidR="00490414" w:rsidRPr="00BD4CF3" w:rsidRDefault="00490414" w:rsidP="0088242A">
            <w:pPr>
              <w:rPr>
                <w:rFonts w:cs="Arial"/>
                <w:sz w:val="20"/>
              </w:rPr>
            </w:pPr>
            <w:r w:rsidRPr="00BD4CF3">
              <w:rPr>
                <w:rFonts w:cs="Arial"/>
                <w:sz w:val="20"/>
              </w:rPr>
              <w:t>Ti osnutki dovoljenj za izredne prevoze vsebujejo tudi dovoljenje za zaporo javnih cest, z vpisom podatkov v BCP-IP.</w:t>
            </w:r>
          </w:p>
        </w:tc>
        <w:tc>
          <w:tcPr>
            <w:tcW w:w="992" w:type="dxa"/>
            <w:tcBorders>
              <w:top w:val="single" w:sz="4" w:space="0" w:color="auto"/>
              <w:left w:val="single" w:sz="4" w:space="0" w:color="auto"/>
              <w:bottom w:val="single" w:sz="4" w:space="0" w:color="auto"/>
              <w:right w:val="single" w:sz="4" w:space="0" w:color="auto"/>
            </w:tcBorders>
            <w:hideMark/>
          </w:tcPr>
          <w:p w14:paraId="4F078C01"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6F92E7E3"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300</w:t>
            </w:r>
          </w:p>
        </w:tc>
        <w:tc>
          <w:tcPr>
            <w:tcW w:w="1276" w:type="dxa"/>
            <w:tcBorders>
              <w:top w:val="single" w:sz="4" w:space="0" w:color="auto"/>
              <w:left w:val="single" w:sz="4" w:space="0" w:color="auto"/>
              <w:bottom w:val="single" w:sz="4" w:space="0" w:color="auto"/>
              <w:right w:val="single" w:sz="4" w:space="0" w:color="auto"/>
            </w:tcBorders>
          </w:tcPr>
          <w:p w14:paraId="71D6F463"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E6A5CCB" w14:textId="77777777" w:rsidR="00490414" w:rsidRPr="00BD4CF3" w:rsidRDefault="00490414" w:rsidP="0088242A">
            <w:pPr>
              <w:jc w:val="right"/>
              <w:rPr>
                <w:rFonts w:cs="Arial"/>
                <w:snapToGrid w:val="0"/>
                <w:sz w:val="20"/>
                <w:lang w:eastAsia="en-US"/>
              </w:rPr>
            </w:pPr>
          </w:p>
        </w:tc>
      </w:tr>
      <w:tr w:rsidR="00490414" w:rsidRPr="00BD4CF3" w14:paraId="77F36E3A" w14:textId="77777777" w:rsidTr="00490414">
        <w:tc>
          <w:tcPr>
            <w:tcW w:w="4678" w:type="dxa"/>
            <w:tcBorders>
              <w:top w:val="single" w:sz="4" w:space="0" w:color="auto"/>
              <w:left w:val="single" w:sz="4" w:space="0" w:color="auto"/>
              <w:bottom w:val="single" w:sz="4" w:space="0" w:color="auto"/>
              <w:right w:val="single" w:sz="4" w:space="0" w:color="auto"/>
            </w:tcBorders>
            <w:hideMark/>
          </w:tcPr>
          <w:p w14:paraId="34E5F25E" w14:textId="77777777" w:rsidR="00490414" w:rsidRPr="00BD4CF3" w:rsidRDefault="00490414" w:rsidP="0088242A">
            <w:pPr>
              <w:rPr>
                <w:rFonts w:cs="Arial"/>
                <w:sz w:val="20"/>
              </w:rPr>
            </w:pPr>
            <w:r w:rsidRPr="00BD4CF3">
              <w:rPr>
                <w:rFonts w:cs="Arial"/>
                <w:sz w:val="20"/>
              </w:rPr>
              <w:t>Priprava osnutkov dovoljenj za enkratni prevoz nad 200 ton skupne mase, s presojo statičnih obremenitev in zaporo javnih cest. Ti osnutki dovoljenj za izredne prevoze vsebujejo tudi dovoljenje za zaporo javnih cest, z vpisom podatkov v BCP-IP.</w:t>
            </w:r>
          </w:p>
        </w:tc>
        <w:tc>
          <w:tcPr>
            <w:tcW w:w="992" w:type="dxa"/>
            <w:tcBorders>
              <w:top w:val="single" w:sz="4" w:space="0" w:color="auto"/>
              <w:left w:val="single" w:sz="4" w:space="0" w:color="auto"/>
              <w:bottom w:val="single" w:sz="4" w:space="0" w:color="auto"/>
              <w:right w:val="single" w:sz="4" w:space="0" w:color="auto"/>
            </w:tcBorders>
            <w:hideMark/>
          </w:tcPr>
          <w:p w14:paraId="748FD0D8"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4C4BE05C"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15EB06DC"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472ECCD" w14:textId="77777777" w:rsidR="00490414" w:rsidRPr="00BD4CF3" w:rsidRDefault="00490414" w:rsidP="0088242A">
            <w:pPr>
              <w:jc w:val="right"/>
              <w:rPr>
                <w:rFonts w:cs="Arial"/>
                <w:snapToGrid w:val="0"/>
                <w:sz w:val="20"/>
                <w:lang w:eastAsia="en-US"/>
              </w:rPr>
            </w:pPr>
          </w:p>
        </w:tc>
      </w:tr>
      <w:tr w:rsidR="00490414" w:rsidRPr="00BD4CF3" w14:paraId="21586A01" w14:textId="77777777" w:rsidTr="00490414">
        <w:trPr>
          <w:trHeight w:val="1349"/>
        </w:trPr>
        <w:tc>
          <w:tcPr>
            <w:tcW w:w="4678" w:type="dxa"/>
            <w:tcBorders>
              <w:top w:val="single" w:sz="4" w:space="0" w:color="auto"/>
              <w:left w:val="single" w:sz="4" w:space="0" w:color="auto"/>
              <w:bottom w:val="single" w:sz="4" w:space="0" w:color="auto"/>
              <w:right w:val="single" w:sz="4" w:space="0" w:color="auto"/>
            </w:tcBorders>
            <w:hideMark/>
          </w:tcPr>
          <w:p w14:paraId="50D8ADB7" w14:textId="77777777" w:rsidR="00490414" w:rsidRPr="00BD4CF3" w:rsidRDefault="00490414" w:rsidP="0088242A">
            <w:pPr>
              <w:rPr>
                <w:rFonts w:cs="Arial"/>
                <w:sz w:val="20"/>
              </w:rPr>
            </w:pPr>
            <w:r w:rsidRPr="00BD4CF3">
              <w:rPr>
                <w:rFonts w:cs="Arial"/>
                <w:sz w:val="20"/>
              </w:rPr>
              <w:t>Priprava osnutkov dovoljenj za enkratni prevoz, z zaporo javnih cest.</w:t>
            </w:r>
            <w:r w:rsidRPr="00BD4CF3">
              <w:rPr>
                <w:rFonts w:cs="Arial"/>
                <w:sz w:val="20"/>
              </w:rPr>
              <w:br/>
              <w:t>Ti osnutki dovoljenj za izredne prevoze vsebujejo tudi dovoljenje za zaporo javnih cest, z vpisom podatkov v BCP-IP.</w:t>
            </w:r>
          </w:p>
        </w:tc>
        <w:tc>
          <w:tcPr>
            <w:tcW w:w="992" w:type="dxa"/>
            <w:tcBorders>
              <w:top w:val="single" w:sz="4" w:space="0" w:color="auto"/>
              <w:left w:val="single" w:sz="4" w:space="0" w:color="auto"/>
              <w:bottom w:val="single" w:sz="4" w:space="0" w:color="auto"/>
              <w:right w:val="single" w:sz="4" w:space="0" w:color="auto"/>
            </w:tcBorders>
            <w:hideMark/>
          </w:tcPr>
          <w:p w14:paraId="238D2F0E"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7A53034D"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400</w:t>
            </w:r>
          </w:p>
        </w:tc>
        <w:tc>
          <w:tcPr>
            <w:tcW w:w="1276" w:type="dxa"/>
            <w:tcBorders>
              <w:top w:val="single" w:sz="4" w:space="0" w:color="auto"/>
              <w:left w:val="single" w:sz="4" w:space="0" w:color="auto"/>
              <w:bottom w:val="single" w:sz="4" w:space="0" w:color="auto"/>
              <w:right w:val="single" w:sz="4" w:space="0" w:color="auto"/>
            </w:tcBorders>
          </w:tcPr>
          <w:p w14:paraId="5DB28B4B"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596B2DC" w14:textId="77777777" w:rsidR="00490414" w:rsidRPr="00BD4CF3" w:rsidRDefault="00490414" w:rsidP="0088242A">
            <w:pPr>
              <w:jc w:val="right"/>
              <w:rPr>
                <w:rFonts w:cs="Arial"/>
                <w:snapToGrid w:val="0"/>
                <w:sz w:val="20"/>
                <w:lang w:eastAsia="en-US"/>
              </w:rPr>
            </w:pPr>
          </w:p>
        </w:tc>
      </w:tr>
      <w:tr w:rsidR="00490414" w:rsidRPr="00BD4CF3" w14:paraId="101EA9C3" w14:textId="77777777" w:rsidTr="00490414">
        <w:trPr>
          <w:trHeight w:val="702"/>
        </w:trPr>
        <w:tc>
          <w:tcPr>
            <w:tcW w:w="4678" w:type="dxa"/>
            <w:tcBorders>
              <w:top w:val="single" w:sz="4" w:space="0" w:color="auto"/>
              <w:left w:val="single" w:sz="4" w:space="0" w:color="auto"/>
              <w:bottom w:val="single" w:sz="4" w:space="0" w:color="auto"/>
              <w:right w:val="single" w:sz="4" w:space="0" w:color="auto"/>
            </w:tcBorders>
            <w:hideMark/>
          </w:tcPr>
          <w:p w14:paraId="57E77829" w14:textId="77777777" w:rsidR="00490414" w:rsidRPr="00BD4CF3" w:rsidRDefault="00490414" w:rsidP="0088242A">
            <w:pPr>
              <w:rPr>
                <w:rFonts w:cs="Arial"/>
                <w:sz w:val="20"/>
              </w:rPr>
            </w:pPr>
            <w:r w:rsidRPr="00BD4CF3">
              <w:rPr>
                <w:rFonts w:cs="Arial"/>
                <w:sz w:val="20"/>
              </w:rPr>
              <w:t>Priprava osnutkov obdobnih dovoljenj za prevoz na eni prevozni poti.</w:t>
            </w:r>
          </w:p>
        </w:tc>
        <w:tc>
          <w:tcPr>
            <w:tcW w:w="992" w:type="dxa"/>
            <w:tcBorders>
              <w:top w:val="single" w:sz="4" w:space="0" w:color="auto"/>
              <w:left w:val="single" w:sz="4" w:space="0" w:color="auto"/>
              <w:bottom w:val="single" w:sz="4" w:space="0" w:color="auto"/>
              <w:right w:val="single" w:sz="4" w:space="0" w:color="auto"/>
            </w:tcBorders>
            <w:hideMark/>
          </w:tcPr>
          <w:p w14:paraId="65F9A7E4"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35AABE5B"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700</w:t>
            </w:r>
          </w:p>
        </w:tc>
        <w:tc>
          <w:tcPr>
            <w:tcW w:w="1276" w:type="dxa"/>
            <w:tcBorders>
              <w:top w:val="single" w:sz="4" w:space="0" w:color="auto"/>
              <w:left w:val="single" w:sz="4" w:space="0" w:color="auto"/>
              <w:bottom w:val="single" w:sz="4" w:space="0" w:color="auto"/>
              <w:right w:val="single" w:sz="4" w:space="0" w:color="auto"/>
            </w:tcBorders>
          </w:tcPr>
          <w:p w14:paraId="72556B71"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207CBB4" w14:textId="77777777" w:rsidR="00490414" w:rsidRPr="00BD4CF3" w:rsidRDefault="00490414" w:rsidP="0088242A">
            <w:pPr>
              <w:jc w:val="right"/>
              <w:rPr>
                <w:rFonts w:cs="Arial"/>
                <w:snapToGrid w:val="0"/>
                <w:sz w:val="20"/>
                <w:lang w:eastAsia="en-US"/>
              </w:rPr>
            </w:pPr>
          </w:p>
        </w:tc>
      </w:tr>
      <w:tr w:rsidR="00490414" w:rsidRPr="00BD4CF3" w14:paraId="3D4C7B1A" w14:textId="77777777" w:rsidTr="00490414">
        <w:tc>
          <w:tcPr>
            <w:tcW w:w="4678" w:type="dxa"/>
            <w:tcBorders>
              <w:top w:val="single" w:sz="4" w:space="0" w:color="auto"/>
              <w:left w:val="single" w:sz="4" w:space="0" w:color="auto"/>
              <w:bottom w:val="single" w:sz="4" w:space="0" w:color="auto"/>
              <w:right w:val="single" w:sz="4" w:space="0" w:color="auto"/>
            </w:tcBorders>
          </w:tcPr>
          <w:p w14:paraId="03634A80" w14:textId="77777777" w:rsidR="00490414" w:rsidRPr="00BD4CF3" w:rsidRDefault="00490414" w:rsidP="0088242A">
            <w:pPr>
              <w:rPr>
                <w:rFonts w:cs="Arial"/>
                <w:sz w:val="20"/>
              </w:rPr>
            </w:pPr>
            <w:r w:rsidRPr="00BD4CF3">
              <w:rPr>
                <w:rFonts w:cs="Arial"/>
                <w:sz w:val="20"/>
              </w:rPr>
              <w:t xml:space="preserve">Priprava osnutkov obdobnih dovoljenj za prevoz na več prevoznih poteh ali z več vozili na eni prevozni poti.          </w:t>
            </w:r>
          </w:p>
          <w:p w14:paraId="132DCDDF" w14:textId="77777777" w:rsidR="00490414" w:rsidRPr="00BD4CF3" w:rsidRDefault="00490414" w:rsidP="0088242A">
            <w:pPr>
              <w:rPr>
                <w:rFonts w:cs="Arial"/>
                <w:sz w:val="20"/>
              </w:rPr>
            </w:pPr>
          </w:p>
        </w:tc>
        <w:tc>
          <w:tcPr>
            <w:tcW w:w="992" w:type="dxa"/>
            <w:tcBorders>
              <w:top w:val="single" w:sz="4" w:space="0" w:color="auto"/>
              <w:left w:val="single" w:sz="4" w:space="0" w:color="auto"/>
              <w:bottom w:val="single" w:sz="4" w:space="0" w:color="auto"/>
              <w:right w:val="single" w:sz="4" w:space="0" w:color="auto"/>
            </w:tcBorders>
            <w:hideMark/>
          </w:tcPr>
          <w:p w14:paraId="5F3F8E6B"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244797BC"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3.500</w:t>
            </w:r>
          </w:p>
        </w:tc>
        <w:tc>
          <w:tcPr>
            <w:tcW w:w="1276" w:type="dxa"/>
            <w:tcBorders>
              <w:top w:val="single" w:sz="4" w:space="0" w:color="auto"/>
              <w:left w:val="single" w:sz="4" w:space="0" w:color="auto"/>
              <w:bottom w:val="single" w:sz="4" w:space="0" w:color="auto"/>
              <w:right w:val="single" w:sz="4" w:space="0" w:color="auto"/>
            </w:tcBorders>
          </w:tcPr>
          <w:p w14:paraId="6994BA3F"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9B9F083" w14:textId="77777777" w:rsidR="00490414" w:rsidRPr="00BD4CF3" w:rsidRDefault="00490414" w:rsidP="0088242A">
            <w:pPr>
              <w:jc w:val="right"/>
              <w:rPr>
                <w:rFonts w:cs="Arial"/>
                <w:snapToGrid w:val="0"/>
                <w:sz w:val="20"/>
                <w:lang w:eastAsia="en-US"/>
              </w:rPr>
            </w:pPr>
          </w:p>
        </w:tc>
      </w:tr>
      <w:tr w:rsidR="00490414" w:rsidRPr="00BD4CF3" w14:paraId="1077025E" w14:textId="77777777" w:rsidTr="00490414">
        <w:tc>
          <w:tcPr>
            <w:tcW w:w="4678" w:type="dxa"/>
            <w:tcBorders>
              <w:top w:val="single" w:sz="4" w:space="0" w:color="auto"/>
              <w:left w:val="single" w:sz="4" w:space="0" w:color="auto"/>
              <w:bottom w:val="single" w:sz="4" w:space="0" w:color="auto"/>
              <w:right w:val="single" w:sz="4" w:space="0" w:color="auto"/>
            </w:tcBorders>
            <w:hideMark/>
          </w:tcPr>
          <w:p w14:paraId="3A1B600C" w14:textId="77777777" w:rsidR="00490414" w:rsidRPr="00BD4CF3" w:rsidRDefault="00490414" w:rsidP="00C80BB5">
            <w:pPr>
              <w:rPr>
                <w:rFonts w:cs="Arial"/>
                <w:sz w:val="20"/>
              </w:rPr>
            </w:pPr>
            <w:r w:rsidRPr="00BD4CF3">
              <w:rPr>
                <w:rFonts w:cs="Arial"/>
                <w:sz w:val="20"/>
              </w:rPr>
              <w:t>Priprava osnutkov mnenj, potrdil o sposobnosti tranzitne smeri za prevzem izrednega prevoza</w:t>
            </w:r>
            <w:r w:rsidR="00C80BB5">
              <w:rPr>
                <w:rFonts w:cs="Arial"/>
                <w:sz w:val="20"/>
              </w:rPr>
              <w:t>,</w:t>
            </w:r>
            <w:r w:rsidRPr="00BD4CF3">
              <w:rPr>
                <w:rFonts w:cs="Arial"/>
                <w:sz w:val="20"/>
              </w:rPr>
              <w:t xml:space="preserve"> delnih odločb, odločb, sklepov, delnih dovoljenj, dopolnilnih dovoljenj, popravnih sklepov, sklepov o </w:t>
            </w:r>
            <w:proofErr w:type="spellStart"/>
            <w:r w:rsidRPr="00BD4CF3">
              <w:rPr>
                <w:rFonts w:cs="Arial"/>
                <w:sz w:val="20"/>
              </w:rPr>
              <w:t>zavržbi</w:t>
            </w:r>
            <w:proofErr w:type="spellEnd"/>
            <w:r w:rsidRPr="00BD4CF3">
              <w:rPr>
                <w:rFonts w:cs="Arial"/>
                <w:sz w:val="20"/>
              </w:rPr>
              <w:t xml:space="preserve"> vloge, sklepov o zavrnitvi vloge, sklepov za vračilo povračila za izredni prevoz. </w:t>
            </w:r>
          </w:p>
        </w:tc>
        <w:tc>
          <w:tcPr>
            <w:tcW w:w="992" w:type="dxa"/>
            <w:tcBorders>
              <w:top w:val="single" w:sz="4" w:space="0" w:color="auto"/>
              <w:left w:val="single" w:sz="4" w:space="0" w:color="auto"/>
              <w:bottom w:val="single" w:sz="4" w:space="0" w:color="auto"/>
              <w:right w:val="single" w:sz="4" w:space="0" w:color="auto"/>
            </w:tcBorders>
            <w:hideMark/>
          </w:tcPr>
          <w:p w14:paraId="474090C3"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12FE71F8"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150</w:t>
            </w:r>
          </w:p>
        </w:tc>
        <w:tc>
          <w:tcPr>
            <w:tcW w:w="1276" w:type="dxa"/>
            <w:tcBorders>
              <w:top w:val="single" w:sz="4" w:space="0" w:color="auto"/>
              <w:left w:val="single" w:sz="4" w:space="0" w:color="auto"/>
              <w:bottom w:val="single" w:sz="4" w:space="0" w:color="auto"/>
              <w:right w:val="single" w:sz="4" w:space="0" w:color="auto"/>
            </w:tcBorders>
          </w:tcPr>
          <w:p w14:paraId="4666E480"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458DF2F" w14:textId="77777777" w:rsidR="00490414" w:rsidRPr="00BD4CF3" w:rsidRDefault="00490414" w:rsidP="0088242A">
            <w:pPr>
              <w:jc w:val="right"/>
              <w:rPr>
                <w:rFonts w:cs="Arial"/>
                <w:snapToGrid w:val="0"/>
                <w:sz w:val="20"/>
                <w:lang w:eastAsia="en-US"/>
              </w:rPr>
            </w:pPr>
          </w:p>
        </w:tc>
        <w:bookmarkEnd w:id="2"/>
      </w:tr>
      <w:tr w:rsidR="00490414" w:rsidRPr="00BD4CF3" w14:paraId="54E2BB54" w14:textId="77777777" w:rsidTr="00490414">
        <w:trPr>
          <w:trHeight w:val="1181"/>
        </w:trPr>
        <w:tc>
          <w:tcPr>
            <w:tcW w:w="4678" w:type="dxa"/>
            <w:tcBorders>
              <w:top w:val="single" w:sz="4" w:space="0" w:color="auto"/>
              <w:left w:val="single" w:sz="4" w:space="0" w:color="auto"/>
              <w:bottom w:val="single" w:sz="4" w:space="0" w:color="auto"/>
              <w:right w:val="single" w:sz="4" w:space="0" w:color="auto"/>
            </w:tcBorders>
            <w:hideMark/>
          </w:tcPr>
          <w:p w14:paraId="40A28007" w14:textId="77777777" w:rsidR="00490414" w:rsidRPr="00BD4CF3" w:rsidRDefault="00490414" w:rsidP="00C80BB5">
            <w:pPr>
              <w:rPr>
                <w:rFonts w:cs="Arial"/>
                <w:sz w:val="20"/>
              </w:rPr>
            </w:pPr>
            <w:r w:rsidRPr="00BD4CF3">
              <w:rPr>
                <w:rFonts w:cs="Arial"/>
                <w:sz w:val="20"/>
              </w:rPr>
              <w:t>Priprava osnutkov soglasij, osnutkov dopisov, osnutkov pisnih odgovorov, osnutkov strokovnih mnenj, osnutkov poroč</w:t>
            </w:r>
            <w:r w:rsidR="00C80BB5">
              <w:rPr>
                <w:rFonts w:cs="Arial"/>
                <w:sz w:val="20"/>
              </w:rPr>
              <w:t xml:space="preserve">il, osnutkov evidenc, osnutkov </w:t>
            </w:r>
            <w:r w:rsidRPr="00BD4CF3">
              <w:rPr>
                <w:rFonts w:cs="Arial"/>
                <w:sz w:val="20"/>
              </w:rPr>
              <w:t>zapisnikov, osnutkov vabil</w:t>
            </w:r>
            <w:r w:rsidR="00C80BB5">
              <w:rPr>
                <w:rFonts w:cs="Arial"/>
                <w:sz w:val="20"/>
              </w:rPr>
              <w:t xml:space="preserve"> in osnutkov drugih dokumentov.</w:t>
            </w:r>
          </w:p>
        </w:tc>
        <w:tc>
          <w:tcPr>
            <w:tcW w:w="992" w:type="dxa"/>
            <w:tcBorders>
              <w:top w:val="single" w:sz="4" w:space="0" w:color="auto"/>
              <w:left w:val="single" w:sz="4" w:space="0" w:color="auto"/>
              <w:bottom w:val="single" w:sz="4" w:space="0" w:color="auto"/>
              <w:right w:val="single" w:sz="4" w:space="0" w:color="auto"/>
            </w:tcBorders>
            <w:hideMark/>
          </w:tcPr>
          <w:p w14:paraId="35166901"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tcPr>
          <w:p w14:paraId="37C72ABF"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10</w:t>
            </w:r>
          </w:p>
          <w:p w14:paraId="6EBFC3FD"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DCEC29C"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00CC4B3" w14:textId="77777777" w:rsidR="00490414" w:rsidRPr="00BD4CF3" w:rsidRDefault="00490414" w:rsidP="0088242A">
            <w:pPr>
              <w:jc w:val="right"/>
              <w:rPr>
                <w:rFonts w:cs="Arial"/>
                <w:snapToGrid w:val="0"/>
                <w:sz w:val="20"/>
                <w:lang w:eastAsia="en-US"/>
              </w:rPr>
            </w:pPr>
          </w:p>
        </w:tc>
      </w:tr>
      <w:tr w:rsidR="00490414" w:rsidRPr="00BD4CF3" w14:paraId="2869508B" w14:textId="77777777" w:rsidTr="00490414">
        <w:tc>
          <w:tcPr>
            <w:tcW w:w="4678" w:type="dxa"/>
            <w:tcBorders>
              <w:top w:val="single" w:sz="4" w:space="0" w:color="auto"/>
              <w:left w:val="single" w:sz="4" w:space="0" w:color="auto"/>
              <w:bottom w:val="single" w:sz="4" w:space="0" w:color="auto"/>
              <w:right w:val="single" w:sz="4" w:space="0" w:color="auto"/>
            </w:tcBorders>
            <w:hideMark/>
          </w:tcPr>
          <w:p w14:paraId="1939571D" w14:textId="77777777" w:rsidR="00490414" w:rsidRPr="00BD4CF3" w:rsidRDefault="00490414" w:rsidP="0088242A">
            <w:pPr>
              <w:rPr>
                <w:rFonts w:cs="Arial"/>
                <w:sz w:val="20"/>
              </w:rPr>
            </w:pPr>
            <w:r w:rsidRPr="00BD4CF3">
              <w:rPr>
                <w:rFonts w:cs="Arial"/>
                <w:sz w:val="20"/>
              </w:rPr>
              <w:t xml:space="preserve">Dopolnilna obdelava in priprava osnutkov odločb, identičnih že izdanim, </w:t>
            </w:r>
            <w:proofErr w:type="spellStart"/>
            <w:r w:rsidRPr="00BD4CF3">
              <w:rPr>
                <w:rFonts w:cs="Arial"/>
                <w:sz w:val="20"/>
              </w:rPr>
              <w:t>neprevzetim</w:t>
            </w:r>
            <w:proofErr w:type="spellEnd"/>
            <w:r w:rsidRPr="00BD4CF3">
              <w:rPr>
                <w:rFonts w:cs="Arial"/>
                <w:sz w:val="20"/>
              </w:rPr>
              <w:t xml:space="preserve"> odločbam.</w:t>
            </w:r>
          </w:p>
        </w:tc>
        <w:tc>
          <w:tcPr>
            <w:tcW w:w="992" w:type="dxa"/>
            <w:tcBorders>
              <w:top w:val="single" w:sz="4" w:space="0" w:color="auto"/>
              <w:left w:val="single" w:sz="4" w:space="0" w:color="auto"/>
              <w:bottom w:val="single" w:sz="4" w:space="0" w:color="auto"/>
              <w:right w:val="single" w:sz="4" w:space="0" w:color="auto"/>
            </w:tcBorders>
            <w:hideMark/>
          </w:tcPr>
          <w:p w14:paraId="47CFC5F5"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08EA1A5B"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1</w:t>
            </w:r>
            <w:r w:rsidR="00772B91">
              <w:rPr>
                <w:rFonts w:cs="Arial"/>
                <w:snapToGrid w:val="0"/>
                <w:sz w:val="20"/>
                <w:lang w:eastAsia="en-US"/>
              </w:rPr>
              <w:t>.</w:t>
            </w:r>
            <w:r w:rsidRPr="00BD4CF3">
              <w:rPr>
                <w:rFonts w:cs="Arial"/>
                <w:snapToGrid w:val="0"/>
                <w:sz w:val="20"/>
                <w:lang w:eastAsia="en-US"/>
              </w:rPr>
              <w:t>500</w:t>
            </w:r>
          </w:p>
        </w:tc>
        <w:tc>
          <w:tcPr>
            <w:tcW w:w="1276" w:type="dxa"/>
            <w:tcBorders>
              <w:top w:val="single" w:sz="4" w:space="0" w:color="auto"/>
              <w:left w:val="single" w:sz="4" w:space="0" w:color="auto"/>
              <w:bottom w:val="single" w:sz="4" w:space="0" w:color="auto"/>
              <w:right w:val="single" w:sz="4" w:space="0" w:color="auto"/>
            </w:tcBorders>
          </w:tcPr>
          <w:p w14:paraId="1801BA13"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54C3A67" w14:textId="77777777" w:rsidR="00490414" w:rsidRPr="00BD4CF3" w:rsidRDefault="00490414" w:rsidP="0088242A">
            <w:pPr>
              <w:jc w:val="right"/>
              <w:rPr>
                <w:rFonts w:cs="Arial"/>
                <w:snapToGrid w:val="0"/>
                <w:sz w:val="20"/>
                <w:lang w:eastAsia="en-US"/>
              </w:rPr>
            </w:pPr>
          </w:p>
        </w:tc>
      </w:tr>
      <w:tr w:rsidR="00490414" w:rsidRPr="00BD4CF3" w14:paraId="7F8DDC01" w14:textId="77777777" w:rsidTr="00490414">
        <w:trPr>
          <w:trHeight w:val="636"/>
        </w:trPr>
        <w:tc>
          <w:tcPr>
            <w:tcW w:w="4678" w:type="dxa"/>
            <w:tcBorders>
              <w:top w:val="single" w:sz="4" w:space="0" w:color="auto"/>
              <w:left w:val="single" w:sz="4" w:space="0" w:color="auto"/>
              <w:bottom w:val="single" w:sz="4" w:space="0" w:color="auto"/>
              <w:right w:val="single" w:sz="4" w:space="0" w:color="auto"/>
            </w:tcBorders>
            <w:hideMark/>
          </w:tcPr>
          <w:p w14:paraId="6B43B724" w14:textId="77777777" w:rsidR="00490414" w:rsidRPr="00BD4CF3" w:rsidRDefault="00490414" w:rsidP="0088242A">
            <w:pPr>
              <w:rPr>
                <w:rFonts w:cs="Arial"/>
                <w:sz w:val="20"/>
              </w:rPr>
            </w:pPr>
            <w:r w:rsidRPr="00BD4CF3">
              <w:rPr>
                <w:rFonts w:cs="Arial"/>
                <w:sz w:val="20"/>
              </w:rPr>
              <w:t>Izvedba kontrolnih pregledov izrednih prevozov pred izvedbo izrednega prevoza.</w:t>
            </w:r>
          </w:p>
        </w:tc>
        <w:tc>
          <w:tcPr>
            <w:tcW w:w="992" w:type="dxa"/>
            <w:tcBorders>
              <w:top w:val="single" w:sz="4" w:space="0" w:color="auto"/>
              <w:left w:val="single" w:sz="4" w:space="0" w:color="auto"/>
              <w:bottom w:val="single" w:sz="4" w:space="0" w:color="auto"/>
              <w:right w:val="single" w:sz="4" w:space="0" w:color="auto"/>
            </w:tcBorders>
            <w:hideMark/>
          </w:tcPr>
          <w:p w14:paraId="1FD5C755"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674CC70B"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3.300</w:t>
            </w:r>
          </w:p>
        </w:tc>
        <w:tc>
          <w:tcPr>
            <w:tcW w:w="1276" w:type="dxa"/>
            <w:tcBorders>
              <w:top w:val="single" w:sz="4" w:space="0" w:color="auto"/>
              <w:left w:val="single" w:sz="4" w:space="0" w:color="auto"/>
              <w:bottom w:val="single" w:sz="4" w:space="0" w:color="auto"/>
              <w:right w:val="single" w:sz="4" w:space="0" w:color="auto"/>
            </w:tcBorders>
          </w:tcPr>
          <w:p w14:paraId="077CCF8F"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A335D44" w14:textId="77777777" w:rsidR="00490414" w:rsidRPr="00BD4CF3" w:rsidRDefault="00490414" w:rsidP="0088242A">
            <w:pPr>
              <w:jc w:val="right"/>
              <w:rPr>
                <w:rFonts w:cs="Arial"/>
                <w:snapToGrid w:val="0"/>
                <w:sz w:val="20"/>
                <w:lang w:eastAsia="en-US"/>
              </w:rPr>
            </w:pPr>
          </w:p>
        </w:tc>
      </w:tr>
      <w:tr w:rsidR="00490414" w:rsidRPr="00BD4CF3" w14:paraId="17609499" w14:textId="77777777" w:rsidTr="00490414">
        <w:trPr>
          <w:trHeight w:val="636"/>
        </w:trPr>
        <w:tc>
          <w:tcPr>
            <w:tcW w:w="4678" w:type="dxa"/>
            <w:tcBorders>
              <w:top w:val="single" w:sz="4" w:space="0" w:color="auto"/>
              <w:left w:val="single" w:sz="4" w:space="0" w:color="auto"/>
              <w:bottom w:val="single" w:sz="4" w:space="0" w:color="auto"/>
              <w:right w:val="single" w:sz="4" w:space="0" w:color="auto"/>
            </w:tcBorders>
            <w:hideMark/>
          </w:tcPr>
          <w:p w14:paraId="003E1E8F" w14:textId="77777777" w:rsidR="00490414" w:rsidRPr="00BD4CF3" w:rsidRDefault="00490414" w:rsidP="0088242A">
            <w:pPr>
              <w:rPr>
                <w:rFonts w:cs="Arial"/>
                <w:sz w:val="20"/>
              </w:rPr>
            </w:pPr>
            <w:r w:rsidRPr="00BD4CF3">
              <w:rPr>
                <w:rFonts w:cs="Arial"/>
                <w:sz w:val="20"/>
              </w:rPr>
              <w:lastRenderedPageBreak/>
              <w:t>Izvedba kontrolnih pregledov izrednih prevozov s sodelovanjem in po razporedu Policije.</w:t>
            </w:r>
          </w:p>
        </w:tc>
        <w:tc>
          <w:tcPr>
            <w:tcW w:w="992" w:type="dxa"/>
            <w:tcBorders>
              <w:top w:val="single" w:sz="4" w:space="0" w:color="auto"/>
              <w:left w:val="single" w:sz="4" w:space="0" w:color="auto"/>
              <w:bottom w:val="single" w:sz="4" w:space="0" w:color="auto"/>
              <w:right w:val="single" w:sz="4" w:space="0" w:color="auto"/>
            </w:tcBorders>
            <w:hideMark/>
          </w:tcPr>
          <w:p w14:paraId="6A2701BA"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757A3C19"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1.600</w:t>
            </w:r>
          </w:p>
        </w:tc>
        <w:tc>
          <w:tcPr>
            <w:tcW w:w="1276" w:type="dxa"/>
            <w:tcBorders>
              <w:top w:val="single" w:sz="4" w:space="0" w:color="auto"/>
              <w:left w:val="single" w:sz="4" w:space="0" w:color="auto"/>
              <w:bottom w:val="single" w:sz="4" w:space="0" w:color="auto"/>
              <w:right w:val="single" w:sz="4" w:space="0" w:color="auto"/>
            </w:tcBorders>
          </w:tcPr>
          <w:p w14:paraId="6D607926"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914A091" w14:textId="77777777" w:rsidR="00490414" w:rsidRPr="00BD4CF3" w:rsidRDefault="00490414" w:rsidP="0088242A">
            <w:pPr>
              <w:jc w:val="right"/>
              <w:rPr>
                <w:rFonts w:cs="Arial"/>
                <w:snapToGrid w:val="0"/>
                <w:sz w:val="20"/>
                <w:lang w:eastAsia="en-US"/>
              </w:rPr>
            </w:pPr>
          </w:p>
        </w:tc>
      </w:tr>
      <w:tr w:rsidR="00490414" w:rsidRPr="00BD4CF3" w14:paraId="3248778B" w14:textId="77777777" w:rsidTr="00490414">
        <w:trPr>
          <w:trHeight w:val="636"/>
        </w:trPr>
        <w:tc>
          <w:tcPr>
            <w:tcW w:w="4678" w:type="dxa"/>
            <w:tcBorders>
              <w:top w:val="single" w:sz="4" w:space="0" w:color="auto"/>
              <w:left w:val="single" w:sz="4" w:space="0" w:color="auto"/>
              <w:bottom w:val="single" w:sz="4" w:space="0" w:color="auto"/>
              <w:right w:val="single" w:sz="4" w:space="0" w:color="auto"/>
            </w:tcBorders>
            <w:hideMark/>
          </w:tcPr>
          <w:p w14:paraId="6F3174B7" w14:textId="77777777" w:rsidR="00490414" w:rsidRPr="00BD4CF3" w:rsidRDefault="00490414" w:rsidP="0088242A">
            <w:pPr>
              <w:rPr>
                <w:rFonts w:cs="Arial"/>
                <w:sz w:val="20"/>
              </w:rPr>
            </w:pPr>
            <w:r w:rsidRPr="00BD4CF3">
              <w:rPr>
                <w:rFonts w:cs="Arial"/>
                <w:sz w:val="20"/>
              </w:rPr>
              <w:t>Tehtanje izrednih prevozov med vožnjo.</w:t>
            </w:r>
          </w:p>
        </w:tc>
        <w:tc>
          <w:tcPr>
            <w:tcW w:w="992" w:type="dxa"/>
            <w:tcBorders>
              <w:top w:val="single" w:sz="4" w:space="0" w:color="auto"/>
              <w:left w:val="single" w:sz="4" w:space="0" w:color="auto"/>
              <w:bottom w:val="single" w:sz="4" w:space="0" w:color="auto"/>
              <w:right w:val="single" w:sz="4" w:space="0" w:color="auto"/>
            </w:tcBorders>
            <w:hideMark/>
          </w:tcPr>
          <w:p w14:paraId="57578717" w14:textId="77777777" w:rsidR="00490414" w:rsidRPr="00BD4CF3" w:rsidRDefault="00490414" w:rsidP="0088242A">
            <w:pPr>
              <w:jc w:val="right"/>
              <w:rPr>
                <w:rFonts w:cs="Arial"/>
                <w:sz w:val="20"/>
              </w:rPr>
            </w:pPr>
            <w:r w:rsidRPr="00BD4CF3">
              <w:rPr>
                <w:rFonts w:cs="Arial"/>
                <w:sz w:val="20"/>
              </w:rPr>
              <w:t>kos</w:t>
            </w:r>
          </w:p>
        </w:tc>
        <w:tc>
          <w:tcPr>
            <w:tcW w:w="1276" w:type="dxa"/>
            <w:tcBorders>
              <w:top w:val="single" w:sz="4" w:space="0" w:color="auto"/>
              <w:left w:val="single" w:sz="4" w:space="0" w:color="auto"/>
              <w:bottom w:val="single" w:sz="4" w:space="0" w:color="auto"/>
              <w:right w:val="single" w:sz="4" w:space="0" w:color="auto"/>
            </w:tcBorders>
            <w:hideMark/>
          </w:tcPr>
          <w:p w14:paraId="53E66BE0" w14:textId="77777777" w:rsidR="00490414" w:rsidRPr="00BD4CF3" w:rsidRDefault="00490414" w:rsidP="0088242A">
            <w:pPr>
              <w:jc w:val="right"/>
              <w:rPr>
                <w:rFonts w:cs="Arial"/>
                <w:snapToGrid w:val="0"/>
                <w:sz w:val="20"/>
                <w:lang w:eastAsia="en-US"/>
              </w:rPr>
            </w:pPr>
            <w:r w:rsidRPr="00BD4CF3">
              <w:rPr>
                <w:rFonts w:cs="Arial"/>
                <w:snapToGrid w:val="0"/>
                <w:sz w:val="20"/>
                <w:lang w:eastAsia="en-US"/>
              </w:rPr>
              <w:t>40</w:t>
            </w:r>
          </w:p>
        </w:tc>
        <w:tc>
          <w:tcPr>
            <w:tcW w:w="1276" w:type="dxa"/>
            <w:tcBorders>
              <w:top w:val="single" w:sz="4" w:space="0" w:color="auto"/>
              <w:left w:val="single" w:sz="4" w:space="0" w:color="auto"/>
              <w:bottom w:val="single" w:sz="4" w:space="0" w:color="auto"/>
              <w:right w:val="single" w:sz="4" w:space="0" w:color="auto"/>
            </w:tcBorders>
          </w:tcPr>
          <w:p w14:paraId="49C54724" w14:textId="77777777" w:rsidR="00490414" w:rsidRPr="00BD4CF3" w:rsidRDefault="00490414" w:rsidP="0088242A">
            <w:pPr>
              <w:jc w:val="right"/>
              <w:rPr>
                <w:rFonts w:cs="Arial"/>
                <w:snapToGrid w:val="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04716F5" w14:textId="77777777" w:rsidR="00490414" w:rsidRPr="00BD4CF3" w:rsidRDefault="00490414" w:rsidP="0088242A">
            <w:pPr>
              <w:jc w:val="right"/>
              <w:rPr>
                <w:rFonts w:cs="Arial"/>
                <w:snapToGrid w:val="0"/>
                <w:sz w:val="20"/>
                <w:lang w:eastAsia="en-US"/>
              </w:rPr>
            </w:pPr>
          </w:p>
        </w:tc>
      </w:tr>
      <w:tr w:rsidR="00490414" w:rsidRPr="00BD4CF3" w14:paraId="5B8356C2" w14:textId="77777777" w:rsidTr="0088242A">
        <w:trPr>
          <w:trHeight w:val="636"/>
        </w:trPr>
        <w:tc>
          <w:tcPr>
            <w:tcW w:w="8222" w:type="dxa"/>
            <w:gridSpan w:val="4"/>
            <w:tcBorders>
              <w:top w:val="single" w:sz="4" w:space="0" w:color="auto"/>
              <w:left w:val="single" w:sz="4" w:space="0" w:color="auto"/>
              <w:bottom w:val="single" w:sz="4" w:space="0" w:color="auto"/>
              <w:right w:val="single" w:sz="4" w:space="0" w:color="auto"/>
            </w:tcBorders>
          </w:tcPr>
          <w:p w14:paraId="211ECE5D" w14:textId="77777777" w:rsidR="00490414" w:rsidRPr="00BD4CF3" w:rsidRDefault="00490414" w:rsidP="00490414">
            <w:pPr>
              <w:jc w:val="right"/>
              <w:rPr>
                <w:rFonts w:cs="Arial"/>
                <w:b/>
                <w:sz w:val="20"/>
              </w:rPr>
            </w:pPr>
            <w:r w:rsidRPr="00BD4CF3">
              <w:rPr>
                <w:rFonts w:cs="Arial"/>
                <w:b/>
                <w:sz w:val="20"/>
              </w:rPr>
              <w:t>Skupaj ponudbena cena (brez DDV):</w:t>
            </w:r>
          </w:p>
        </w:tc>
        <w:tc>
          <w:tcPr>
            <w:tcW w:w="1276" w:type="dxa"/>
            <w:tcBorders>
              <w:top w:val="single" w:sz="4" w:space="0" w:color="auto"/>
              <w:left w:val="single" w:sz="4" w:space="0" w:color="auto"/>
              <w:bottom w:val="single" w:sz="4" w:space="0" w:color="auto"/>
              <w:right w:val="single" w:sz="4" w:space="0" w:color="auto"/>
            </w:tcBorders>
          </w:tcPr>
          <w:p w14:paraId="35DF8879" w14:textId="77777777" w:rsidR="00490414" w:rsidRPr="00BD4CF3" w:rsidRDefault="00490414" w:rsidP="0088242A">
            <w:pPr>
              <w:jc w:val="right"/>
              <w:rPr>
                <w:rFonts w:cs="Arial"/>
                <w:b/>
                <w:sz w:val="20"/>
              </w:rPr>
            </w:pPr>
          </w:p>
        </w:tc>
      </w:tr>
    </w:tbl>
    <w:p w14:paraId="58A43148" w14:textId="77777777" w:rsidR="00BD4CF3" w:rsidRPr="00BD4CF3" w:rsidRDefault="00BD4CF3" w:rsidP="00BD4CF3">
      <w:pPr>
        <w:jc w:val="both"/>
        <w:rPr>
          <w:rFonts w:cs="Arial"/>
          <w:sz w:val="20"/>
        </w:rPr>
      </w:pPr>
    </w:p>
    <w:p w14:paraId="2E038B12" w14:textId="77777777" w:rsidR="00BD4CF3" w:rsidRPr="00BD4CF3" w:rsidRDefault="00BD4CF3" w:rsidP="00BD4CF3">
      <w:pPr>
        <w:rPr>
          <w:rFonts w:cs="Arial"/>
          <w:sz w:val="20"/>
        </w:rPr>
      </w:pPr>
    </w:p>
    <w:p w14:paraId="58FB0B4D" w14:textId="77777777" w:rsidR="00D31759" w:rsidRDefault="00BD4CF3" w:rsidP="00C80BB5">
      <w:pPr>
        <w:jc w:val="both"/>
        <w:rPr>
          <w:rFonts w:cs="Arial"/>
          <w:sz w:val="20"/>
        </w:rPr>
      </w:pPr>
      <w:r w:rsidRPr="00BD4CF3">
        <w:rPr>
          <w:rFonts w:cs="Arial"/>
          <w:sz w:val="20"/>
        </w:rPr>
        <w:t xml:space="preserve">Ponujene cene na enoto so fiksne ves čas trajanja </w:t>
      </w:r>
      <w:r w:rsidR="0035207C">
        <w:rPr>
          <w:rFonts w:cs="Arial"/>
          <w:sz w:val="20"/>
        </w:rPr>
        <w:t>pogodbe</w:t>
      </w:r>
      <w:r w:rsidRPr="00BD4CF3">
        <w:rPr>
          <w:rFonts w:cs="Arial"/>
          <w:sz w:val="20"/>
        </w:rPr>
        <w:t xml:space="preserve">. Ponujene cene zajemajo vse stroške izvajanja </w:t>
      </w:r>
      <w:proofErr w:type="spellStart"/>
      <w:r w:rsidRPr="00BD4CF3">
        <w:rPr>
          <w:rFonts w:cs="Arial"/>
          <w:sz w:val="20"/>
        </w:rPr>
        <w:t>storive</w:t>
      </w:r>
      <w:proofErr w:type="spellEnd"/>
      <w:r w:rsidRPr="00BD4CF3">
        <w:rPr>
          <w:rFonts w:cs="Arial"/>
          <w:sz w:val="20"/>
        </w:rPr>
        <w:t>, kot npr. stroške priprav, osebja, najema prostorov, strošek ogledov in izbire lokacij, stroške pridobivanja dovoljenj, stroške postavitve zapor, stroške samih meritev (postavitev, odstranitev in nadzor), stroške uporabe in vzdrževanja merilne opreme, stroške priključka na električno omrežje, javno razsvetljavo ali za napajanje z akumulatorji, stroške kalibracijskega vozila in izvedbe kalibracije, stroške pregleda in kontrole podatkov, stroške obdelave meritev (analiz), stroške za vsa potrebna pisna in elektrons</w:t>
      </w:r>
      <w:r w:rsidR="00C80BB5">
        <w:rPr>
          <w:rFonts w:cs="Arial"/>
          <w:sz w:val="20"/>
        </w:rPr>
        <w:t>ka poročila, potne stroške</w:t>
      </w:r>
      <w:r w:rsidRPr="00BD4CF3">
        <w:rPr>
          <w:rFonts w:cs="Arial"/>
          <w:sz w:val="20"/>
        </w:rPr>
        <w:t>... Naročnik ne bo priznaval nobenih dodatnih stroškov, povezanih z izvedbo vsake posamezne nalo</w:t>
      </w:r>
      <w:r w:rsidR="00C80BB5">
        <w:rPr>
          <w:rFonts w:cs="Arial"/>
          <w:sz w:val="20"/>
        </w:rPr>
        <w:t>ge v predmetnem javnem naročilu.</w:t>
      </w:r>
    </w:p>
    <w:p w14:paraId="31ED7A0A" w14:textId="77777777" w:rsidR="00366E32" w:rsidRDefault="00366E32" w:rsidP="00C80BB5">
      <w:pPr>
        <w:jc w:val="both"/>
        <w:rPr>
          <w:rFonts w:cs="Arial"/>
          <w:sz w:val="20"/>
        </w:rPr>
      </w:pPr>
    </w:p>
    <w:p w14:paraId="7E6FAF24" w14:textId="77777777" w:rsidR="00366E32" w:rsidRDefault="00366E32" w:rsidP="00C80BB5">
      <w:pPr>
        <w:jc w:val="both"/>
        <w:rPr>
          <w:rFonts w:cs="Arial"/>
          <w:sz w:val="20"/>
        </w:rPr>
      </w:pPr>
    </w:p>
    <w:p w14:paraId="1D9EEC4B" w14:textId="77777777" w:rsidR="00366E32" w:rsidRPr="00B0719C"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366E32" w:rsidRPr="00FC2294" w14:paraId="7E2C9E9A" w14:textId="77777777" w:rsidTr="00407E40">
        <w:trPr>
          <w:cantSplit/>
          <w:jc w:val="right"/>
        </w:trPr>
        <w:tc>
          <w:tcPr>
            <w:tcW w:w="2002" w:type="dxa"/>
            <w:vMerge w:val="restart"/>
            <w:vAlign w:val="center"/>
          </w:tcPr>
          <w:p w14:paraId="74DBC898"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žig</w:t>
            </w:r>
          </w:p>
        </w:tc>
        <w:tc>
          <w:tcPr>
            <w:tcW w:w="3544" w:type="dxa"/>
          </w:tcPr>
          <w:p w14:paraId="2EAB56C5" w14:textId="77777777" w:rsidR="00366E32" w:rsidRPr="00FC2294" w:rsidRDefault="00366E32" w:rsidP="00407E40">
            <w:pPr>
              <w:tabs>
                <w:tab w:val="left" w:pos="12758"/>
              </w:tabs>
              <w:jc w:val="center"/>
              <w:rPr>
                <w:rFonts w:ascii="Times New Roman" w:hAnsi="Times New Roman"/>
              </w:rPr>
            </w:pPr>
            <w:r w:rsidRPr="00FC2294">
              <w:rPr>
                <w:rFonts w:ascii="Times New Roman" w:hAnsi="Times New Roman"/>
              </w:rPr>
              <w:t>gospodarski subjekt</w:t>
            </w:r>
          </w:p>
        </w:tc>
      </w:tr>
      <w:tr w:rsidR="00366E32" w:rsidRPr="00FC2294" w14:paraId="7988519D" w14:textId="77777777" w:rsidTr="00407E40">
        <w:trPr>
          <w:cantSplit/>
          <w:jc w:val="right"/>
        </w:trPr>
        <w:tc>
          <w:tcPr>
            <w:tcW w:w="2002" w:type="dxa"/>
            <w:vMerge/>
          </w:tcPr>
          <w:p w14:paraId="10CD6E63" w14:textId="77777777" w:rsidR="00366E32" w:rsidRPr="00FC2294" w:rsidRDefault="00366E32" w:rsidP="00407E40">
            <w:pPr>
              <w:tabs>
                <w:tab w:val="left" w:pos="12758"/>
              </w:tabs>
              <w:spacing w:before="120"/>
              <w:jc w:val="center"/>
              <w:rPr>
                <w:rFonts w:ascii="Times New Roman" w:hAnsi="Times New Roman"/>
              </w:rPr>
            </w:pPr>
          </w:p>
        </w:tc>
        <w:tc>
          <w:tcPr>
            <w:tcW w:w="3544" w:type="dxa"/>
            <w:tcBorders>
              <w:bottom w:val="dashSmallGap" w:sz="4" w:space="0" w:color="auto"/>
            </w:tcBorders>
          </w:tcPr>
          <w:p w14:paraId="341089EE" w14:textId="77777777" w:rsidR="00366E32" w:rsidRPr="00FC2294" w:rsidRDefault="00366E32" w:rsidP="00407E40">
            <w:pPr>
              <w:tabs>
                <w:tab w:val="left" w:pos="12758"/>
              </w:tabs>
              <w:spacing w:before="120"/>
              <w:jc w:val="center"/>
              <w:rPr>
                <w:rFonts w:ascii="Times New Roman" w:hAnsi="Times New Roman"/>
              </w:rPr>
            </w:pPr>
          </w:p>
        </w:tc>
      </w:tr>
      <w:tr w:rsidR="00366E32" w:rsidRPr="00FC2294" w14:paraId="23AB788F" w14:textId="77777777" w:rsidTr="00407E40">
        <w:trPr>
          <w:cantSplit/>
          <w:jc w:val="right"/>
        </w:trPr>
        <w:tc>
          <w:tcPr>
            <w:tcW w:w="2002" w:type="dxa"/>
            <w:vMerge/>
          </w:tcPr>
          <w:p w14:paraId="7DAFF249" w14:textId="77777777" w:rsidR="00366E32" w:rsidRPr="00FC2294" w:rsidRDefault="00366E32" w:rsidP="00407E40">
            <w:pPr>
              <w:tabs>
                <w:tab w:val="left" w:pos="12758"/>
              </w:tabs>
              <w:rPr>
                <w:rFonts w:ascii="Times New Roman" w:hAnsi="Times New Roman"/>
              </w:rPr>
            </w:pPr>
          </w:p>
        </w:tc>
        <w:tc>
          <w:tcPr>
            <w:tcW w:w="3544" w:type="dxa"/>
          </w:tcPr>
          <w:p w14:paraId="61EEDD45" w14:textId="77777777" w:rsidR="00366E32" w:rsidRPr="00FC2294" w:rsidRDefault="00366E32" w:rsidP="00407E40">
            <w:pPr>
              <w:tabs>
                <w:tab w:val="left" w:pos="12758"/>
              </w:tabs>
              <w:jc w:val="center"/>
              <w:rPr>
                <w:rFonts w:ascii="Times New Roman" w:hAnsi="Times New Roman"/>
                <w:sz w:val="18"/>
              </w:rPr>
            </w:pPr>
            <w:r w:rsidRPr="00FC2294">
              <w:rPr>
                <w:rFonts w:ascii="Times New Roman" w:hAnsi="Times New Roman"/>
                <w:sz w:val="18"/>
              </w:rPr>
              <w:t>(ime in priimek pooblaščene osebe)</w:t>
            </w:r>
          </w:p>
        </w:tc>
      </w:tr>
      <w:tr w:rsidR="00366E32" w:rsidRPr="00FC2294" w14:paraId="1E9E397C" w14:textId="77777777" w:rsidTr="00407E40">
        <w:trPr>
          <w:cantSplit/>
          <w:jc w:val="right"/>
        </w:trPr>
        <w:tc>
          <w:tcPr>
            <w:tcW w:w="2002" w:type="dxa"/>
            <w:vMerge/>
          </w:tcPr>
          <w:p w14:paraId="043CCD49" w14:textId="77777777" w:rsidR="00366E32" w:rsidRPr="00FC2294" w:rsidRDefault="00366E32" w:rsidP="00407E40">
            <w:pPr>
              <w:tabs>
                <w:tab w:val="left" w:pos="12758"/>
              </w:tabs>
              <w:spacing w:before="120"/>
              <w:jc w:val="center"/>
              <w:rPr>
                <w:rFonts w:ascii="Times New Roman" w:hAnsi="Times New Roman"/>
              </w:rPr>
            </w:pPr>
          </w:p>
        </w:tc>
        <w:tc>
          <w:tcPr>
            <w:tcW w:w="3544" w:type="dxa"/>
            <w:tcBorders>
              <w:bottom w:val="dashSmallGap" w:sz="4" w:space="0" w:color="auto"/>
            </w:tcBorders>
          </w:tcPr>
          <w:p w14:paraId="2B9C1A00" w14:textId="77777777" w:rsidR="00366E32" w:rsidRPr="00FC2294" w:rsidRDefault="00366E32" w:rsidP="00407E40">
            <w:pPr>
              <w:tabs>
                <w:tab w:val="left" w:pos="12758"/>
              </w:tabs>
              <w:spacing w:before="120"/>
              <w:jc w:val="center"/>
              <w:rPr>
                <w:rFonts w:ascii="Times New Roman" w:hAnsi="Times New Roman"/>
              </w:rPr>
            </w:pPr>
          </w:p>
        </w:tc>
      </w:tr>
      <w:tr w:rsidR="00366E32" w:rsidRPr="00B0719C" w14:paraId="08B0ED20" w14:textId="77777777" w:rsidTr="00407E40">
        <w:trPr>
          <w:cantSplit/>
          <w:jc w:val="right"/>
        </w:trPr>
        <w:tc>
          <w:tcPr>
            <w:tcW w:w="2002" w:type="dxa"/>
            <w:vMerge/>
          </w:tcPr>
          <w:p w14:paraId="37100877" w14:textId="77777777" w:rsidR="00366E32" w:rsidRPr="00FC2294" w:rsidRDefault="00366E32" w:rsidP="00407E40">
            <w:pPr>
              <w:tabs>
                <w:tab w:val="left" w:pos="12758"/>
              </w:tabs>
              <w:rPr>
                <w:rFonts w:ascii="Times New Roman" w:hAnsi="Times New Roman"/>
              </w:rPr>
            </w:pPr>
          </w:p>
        </w:tc>
        <w:tc>
          <w:tcPr>
            <w:tcW w:w="3544" w:type="dxa"/>
          </w:tcPr>
          <w:p w14:paraId="7D217C77" w14:textId="77777777" w:rsidR="00366E32" w:rsidRPr="00B0719C" w:rsidRDefault="00366E32" w:rsidP="00407E40">
            <w:pPr>
              <w:tabs>
                <w:tab w:val="left" w:pos="12758"/>
              </w:tabs>
              <w:jc w:val="center"/>
              <w:rPr>
                <w:rFonts w:ascii="Times New Roman" w:hAnsi="Times New Roman"/>
                <w:sz w:val="18"/>
              </w:rPr>
            </w:pPr>
            <w:r w:rsidRPr="00FC2294">
              <w:rPr>
                <w:rFonts w:ascii="Times New Roman" w:hAnsi="Times New Roman"/>
                <w:sz w:val="18"/>
              </w:rPr>
              <w:t>(podpis)</w:t>
            </w:r>
          </w:p>
        </w:tc>
      </w:tr>
    </w:tbl>
    <w:p w14:paraId="06859CE6" w14:textId="77777777" w:rsidR="00366E32" w:rsidRPr="00B0719C" w:rsidRDefault="00366E32" w:rsidP="00366E32">
      <w:pPr>
        <w:pStyle w:val="Title"/>
        <w:spacing w:before="0" w:after="0"/>
        <w:jc w:val="both"/>
        <w:rPr>
          <w:rFonts w:cs="Arial"/>
          <w:b w:val="0"/>
          <w:sz w:val="20"/>
        </w:rPr>
      </w:pPr>
    </w:p>
    <w:p w14:paraId="4EE0E6D7" w14:textId="77777777" w:rsidR="00366E32" w:rsidRPr="00C80BB5" w:rsidRDefault="00366E32" w:rsidP="00C80BB5">
      <w:pPr>
        <w:jc w:val="both"/>
        <w:rPr>
          <w:rFonts w:cs="Arial"/>
          <w:sz w:val="20"/>
        </w:rPr>
        <w:sectPr w:rsidR="00366E32" w:rsidRPr="00C80BB5" w:rsidSect="005A52C0">
          <w:pgSz w:w="11906" w:h="16838" w:code="9"/>
          <w:pgMar w:top="1418" w:right="1134" w:bottom="1134" w:left="1418" w:header="284" w:footer="284" w:gutter="0"/>
          <w:cols w:space="708"/>
          <w:docGrid w:linePitch="299"/>
        </w:sectPr>
      </w:pPr>
    </w:p>
    <w:p w14:paraId="2504A44B" w14:textId="77777777" w:rsidR="0098755F" w:rsidRPr="00B0719C" w:rsidRDefault="0098755F" w:rsidP="0098755F">
      <w:pPr>
        <w:pStyle w:val="Heading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3E1F9116" w14:textId="77777777" w:rsidR="0098755F" w:rsidRPr="00B0719C" w:rsidRDefault="0098755F" w:rsidP="0098755F">
      <w:pPr>
        <w:rPr>
          <w:rFonts w:cs="Arial"/>
          <w:sz w:val="18"/>
          <w:szCs w:val="18"/>
        </w:rPr>
      </w:pPr>
    </w:p>
    <w:p w14:paraId="5C0DC98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17F9971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D260C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17C0E89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5EA8CFD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3A27C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0B159BE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0A716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46ADC57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7CB3B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3207D67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BA67C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 xml:space="preserve">NAROČNIK: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172CC02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D5215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4D6CD9C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EB72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5A98201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14CBC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4DDA89E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EA33D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5AD4C5A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AEA69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5A3A381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87860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182D9E0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1514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28C3C3B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381B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788A674E"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0AA02A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4534F9D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609A7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4112DBB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B84BBF4" w14:textId="77777777" w:rsidR="0098755F" w:rsidRPr="00B0719C" w:rsidRDefault="000D44ED" w:rsidP="0098755F">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B0719C">
        <w:rPr>
          <w:rFonts w:cs="Arial"/>
          <w:sz w:val="18"/>
          <w:szCs w:val="18"/>
        </w:rPr>
        <w:t>.</w:t>
      </w:r>
    </w:p>
    <w:p w14:paraId="7E2B2E64" w14:textId="77777777" w:rsidR="0098755F" w:rsidRPr="00B0719C" w:rsidRDefault="0098755F" w:rsidP="0098755F">
      <w:pPr>
        <w:jc w:val="both"/>
        <w:rPr>
          <w:rFonts w:cs="Arial"/>
          <w:sz w:val="18"/>
          <w:szCs w:val="18"/>
        </w:rPr>
      </w:pPr>
    </w:p>
    <w:p w14:paraId="599FBFB7" w14:textId="77777777" w:rsidR="0098755F" w:rsidRPr="00B0719C" w:rsidRDefault="0098755F" w:rsidP="0098755F">
      <w:pPr>
        <w:jc w:val="both"/>
        <w:rPr>
          <w:rFonts w:cs="Arial"/>
          <w:sz w:val="18"/>
          <w:szCs w:val="18"/>
        </w:rPr>
      </w:pPr>
      <w:r w:rsidRPr="00B0719C">
        <w:rPr>
          <w:rFonts w:cs="Arial"/>
          <w:sz w:val="18"/>
          <w:szCs w:val="18"/>
        </w:rPr>
        <w:t xml:space="preserve">Zavarovanje se lahko unovči iz naslednjih razlogov, ki morajo biti navedeni v izjavi upravičenca oziroma zahtevi za plačilo: </w:t>
      </w:r>
    </w:p>
    <w:p w14:paraId="608AC664" w14:textId="77777777" w:rsidR="0098755F" w:rsidRPr="00B0719C" w:rsidRDefault="0098755F" w:rsidP="0098755F">
      <w:pPr>
        <w:pStyle w:val="BodyText2"/>
        <w:numPr>
          <w:ilvl w:val="0"/>
          <w:numId w:val="37"/>
        </w:numPr>
        <w:tabs>
          <w:tab w:val="left" w:pos="284"/>
        </w:tabs>
        <w:ind w:left="284" w:hanging="284"/>
        <w:rPr>
          <w:rFonts w:cs="Arial"/>
          <w:b w:val="0"/>
          <w:sz w:val="18"/>
          <w:szCs w:val="18"/>
        </w:rPr>
      </w:pPr>
      <w:r w:rsidRPr="00B0719C">
        <w:rPr>
          <w:rFonts w:cs="Arial"/>
          <w:b w:val="0"/>
          <w:sz w:val="18"/>
          <w:szCs w:val="18"/>
        </w:rPr>
        <w:t>po roku za oddajo ponudb svojo ponudbo umakne</w:t>
      </w:r>
    </w:p>
    <w:p w14:paraId="46E9CE48" w14:textId="77777777" w:rsidR="0098755F" w:rsidRPr="00B0719C" w:rsidRDefault="0098755F" w:rsidP="0098755F">
      <w:pPr>
        <w:pStyle w:val="BodyText2"/>
        <w:numPr>
          <w:ilvl w:val="0"/>
          <w:numId w:val="37"/>
        </w:numPr>
        <w:tabs>
          <w:tab w:val="left" w:pos="284"/>
        </w:tabs>
        <w:ind w:left="284" w:hanging="284"/>
        <w:rPr>
          <w:rFonts w:cs="Arial"/>
          <w:b w:val="0"/>
          <w:sz w:val="18"/>
          <w:szCs w:val="18"/>
        </w:rPr>
      </w:pPr>
      <w:r w:rsidRPr="00B0719C">
        <w:rPr>
          <w:rFonts w:cs="Arial"/>
          <w:b w:val="0"/>
          <w:sz w:val="18"/>
          <w:szCs w:val="18"/>
        </w:rPr>
        <w:t>ne sklene pogodbe v določenem roku</w:t>
      </w:r>
    </w:p>
    <w:p w14:paraId="129B85D6" w14:textId="77777777" w:rsidR="0098755F" w:rsidRPr="00B0719C" w:rsidRDefault="0098755F" w:rsidP="0098755F">
      <w:pPr>
        <w:pStyle w:val="BodyText2"/>
        <w:numPr>
          <w:ilvl w:val="0"/>
          <w:numId w:val="37"/>
        </w:numPr>
        <w:tabs>
          <w:tab w:val="left" w:pos="284"/>
        </w:tabs>
        <w:ind w:left="284" w:hanging="284"/>
        <w:rPr>
          <w:rFonts w:cs="Arial"/>
          <w:b w:val="0"/>
          <w:sz w:val="18"/>
          <w:szCs w:val="18"/>
        </w:rPr>
      </w:pPr>
      <w:r w:rsidRPr="00B0719C">
        <w:rPr>
          <w:rFonts w:cs="Arial"/>
          <w:b w:val="0"/>
          <w:sz w:val="18"/>
          <w:szCs w:val="18"/>
        </w:rPr>
        <w:t>v določenem roku po sklenitvi pogodbe ne predloži garancije za dobro izvedbo pogodbenih obveznosti</w:t>
      </w:r>
    </w:p>
    <w:p w14:paraId="736A28DF" w14:textId="77777777" w:rsidR="0098755F" w:rsidRPr="00B0719C" w:rsidRDefault="0098755F" w:rsidP="0098755F">
      <w:pPr>
        <w:pStyle w:val="BodyText2"/>
        <w:numPr>
          <w:ilvl w:val="0"/>
          <w:numId w:val="37"/>
        </w:numPr>
        <w:tabs>
          <w:tab w:val="left" w:pos="284"/>
        </w:tabs>
        <w:ind w:left="284" w:hanging="284"/>
        <w:rPr>
          <w:rFonts w:cs="Arial"/>
          <w:b w:val="0"/>
          <w:sz w:val="18"/>
          <w:szCs w:val="18"/>
        </w:rPr>
      </w:pPr>
      <w:r w:rsidRPr="00B0719C">
        <w:rPr>
          <w:rFonts w:cs="Arial"/>
          <w:b w:val="0"/>
          <w:sz w:val="18"/>
          <w:szCs w:val="18"/>
        </w:rPr>
        <w:t>pred podpisom pogodbe ne predloži zahtevanega dokazila o vpisu v imenik pooblaščenih inženirjev pristojne poklicne zbornice v Republiki Sloveniji (IZS)</w:t>
      </w:r>
    </w:p>
    <w:p w14:paraId="4AAEF3D0" w14:textId="77777777" w:rsidR="0098755F" w:rsidRPr="00B0719C" w:rsidRDefault="0098755F" w:rsidP="0098755F">
      <w:pPr>
        <w:pStyle w:val="BodyText2"/>
        <w:numPr>
          <w:ilvl w:val="0"/>
          <w:numId w:val="37"/>
        </w:numPr>
        <w:tabs>
          <w:tab w:val="left" w:pos="284"/>
        </w:tabs>
        <w:ind w:left="284" w:hanging="284"/>
        <w:rPr>
          <w:rFonts w:cs="Arial"/>
          <w:b w:val="0"/>
          <w:sz w:val="18"/>
          <w:szCs w:val="18"/>
        </w:rPr>
      </w:pPr>
      <w:r w:rsidRPr="00B0719C">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4CC55B2" w14:textId="77777777" w:rsidR="0098755F" w:rsidRPr="00B0719C" w:rsidRDefault="0098755F" w:rsidP="0098755F">
      <w:pPr>
        <w:jc w:val="both"/>
        <w:rPr>
          <w:rFonts w:cs="Arial"/>
          <w:sz w:val="18"/>
          <w:szCs w:val="18"/>
        </w:rPr>
      </w:pPr>
    </w:p>
    <w:p w14:paraId="1E004D0E" w14:textId="77777777" w:rsidR="0098755F" w:rsidRPr="00B0719C" w:rsidRDefault="0098755F" w:rsidP="0098755F">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0C98DF31" w14:textId="77777777" w:rsidR="0098755F" w:rsidRPr="00B0719C" w:rsidRDefault="0098755F" w:rsidP="0098755F">
      <w:pPr>
        <w:jc w:val="both"/>
        <w:rPr>
          <w:rFonts w:cs="Arial"/>
          <w:sz w:val="18"/>
          <w:szCs w:val="18"/>
        </w:rPr>
      </w:pPr>
    </w:p>
    <w:p w14:paraId="5FB70AC1" w14:textId="77777777" w:rsidR="0098755F" w:rsidRPr="00B0719C" w:rsidRDefault="0098755F" w:rsidP="0098755F">
      <w:pPr>
        <w:jc w:val="both"/>
        <w:rPr>
          <w:rFonts w:cs="Arial"/>
          <w:sz w:val="18"/>
          <w:szCs w:val="18"/>
        </w:rPr>
      </w:pPr>
      <w:r w:rsidRPr="00B0719C">
        <w:rPr>
          <w:rFonts w:cs="Arial"/>
          <w:sz w:val="18"/>
          <w:szCs w:val="18"/>
        </w:rPr>
        <w:t>Morebitne spore v zvezi s tem zavarovanjem rešuje stvarno pristojno sodišče v Ljubljani po slovenskem pravu.</w:t>
      </w:r>
    </w:p>
    <w:p w14:paraId="0C24718C" w14:textId="77777777" w:rsidR="0098755F" w:rsidRPr="00B0719C" w:rsidRDefault="0098755F" w:rsidP="0098755F">
      <w:pPr>
        <w:jc w:val="both"/>
        <w:rPr>
          <w:rFonts w:cs="Arial"/>
          <w:sz w:val="18"/>
          <w:szCs w:val="18"/>
        </w:rPr>
      </w:pPr>
    </w:p>
    <w:p w14:paraId="6D24BCC2" w14:textId="77777777" w:rsidR="0098755F" w:rsidRPr="00B0719C" w:rsidRDefault="0098755F" w:rsidP="0098755F">
      <w:pPr>
        <w:jc w:val="both"/>
        <w:rPr>
          <w:rFonts w:cs="Arial"/>
          <w:sz w:val="18"/>
          <w:szCs w:val="18"/>
        </w:rPr>
      </w:pPr>
      <w:r w:rsidRPr="00B0719C">
        <w:rPr>
          <w:rFonts w:cs="Arial"/>
          <w:sz w:val="18"/>
          <w:szCs w:val="18"/>
        </w:rPr>
        <w:t>Za to zavarovanje veljajo Enotna pravila za garancije na poziv (EPGP)</w:t>
      </w:r>
      <w:r w:rsidR="00C80BB5">
        <w:rPr>
          <w:rFonts w:cs="Arial"/>
          <w:sz w:val="18"/>
          <w:szCs w:val="18"/>
        </w:rPr>
        <w:t>,</w:t>
      </w:r>
      <w:r w:rsidRPr="00B0719C">
        <w:rPr>
          <w:rFonts w:cs="Arial"/>
          <w:sz w:val="18"/>
          <w:szCs w:val="18"/>
        </w:rPr>
        <w:t xml:space="preserve"> revizija iz leta 2010, izdana pri MTZ pod št. 758.</w:t>
      </w:r>
    </w:p>
    <w:p w14:paraId="356A4175" w14:textId="77777777" w:rsidR="0098755F" w:rsidRPr="00B0719C" w:rsidRDefault="0098755F" w:rsidP="0098755F">
      <w:pPr>
        <w:jc w:val="both"/>
        <w:rPr>
          <w:rFonts w:cs="Arial"/>
          <w:sz w:val="18"/>
          <w:szCs w:val="18"/>
        </w:rPr>
      </w:pPr>
    </w:p>
    <w:p w14:paraId="485DFD65"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58CEE800" w14:textId="77777777" w:rsidR="007A2A95" w:rsidRPr="00B0719C" w:rsidRDefault="007A2A95" w:rsidP="007A2A95">
      <w:pPr>
        <w:rPr>
          <w:rFonts w:cs="Arial"/>
          <w:sz w:val="20"/>
        </w:rPr>
      </w:pPr>
    </w:p>
    <w:p w14:paraId="14A73FD0" w14:textId="77777777" w:rsidR="007A2A95" w:rsidRPr="00B0719C" w:rsidRDefault="007A2A95" w:rsidP="007A2A95">
      <w:pPr>
        <w:pStyle w:val="Heading3"/>
        <w:keepNext w:val="0"/>
        <w:spacing w:before="120"/>
        <w:ind w:right="-471"/>
        <w:jc w:val="left"/>
        <w:rPr>
          <w:rFonts w:cs="Arial"/>
          <w:b/>
          <w:sz w:val="20"/>
        </w:rPr>
        <w:sectPr w:rsidR="007A2A95" w:rsidRPr="00B0719C" w:rsidSect="002F1FEA">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pPr>
    </w:p>
    <w:p w14:paraId="6F47D30B" w14:textId="77777777" w:rsidR="007A2A95" w:rsidRPr="00B0719C" w:rsidRDefault="007A2A95" w:rsidP="007A2A95">
      <w:pPr>
        <w:jc w:val="both"/>
        <w:rPr>
          <w:rFonts w:cs="Arial"/>
          <w:b/>
          <w:sz w:val="20"/>
        </w:rPr>
      </w:pPr>
      <w:r w:rsidRPr="00B0719C">
        <w:rPr>
          <w:rFonts w:cs="Arial"/>
          <w:b/>
          <w:sz w:val="20"/>
        </w:rPr>
        <w:lastRenderedPageBreak/>
        <w:t>POOBLASTILO ZA PRIDOBITEV PODATKOV IZ KAZENSKE EVIDENCE</w:t>
      </w:r>
    </w:p>
    <w:p w14:paraId="31784DF3" w14:textId="77777777" w:rsidR="007A2A95" w:rsidRPr="00B0719C" w:rsidRDefault="007A2A95" w:rsidP="007A2A95">
      <w:pPr>
        <w:ind w:left="1843" w:hanging="1843"/>
        <w:jc w:val="both"/>
        <w:rPr>
          <w:rFonts w:cs="Arial"/>
          <w:b/>
          <w:sz w:val="20"/>
        </w:rPr>
      </w:pPr>
    </w:p>
    <w:p w14:paraId="6F532DFA" w14:textId="77777777" w:rsidR="007A2A95" w:rsidRPr="00B0719C" w:rsidRDefault="007A2A95" w:rsidP="007A2A95">
      <w:pPr>
        <w:ind w:left="1843" w:hanging="1843"/>
        <w:jc w:val="both"/>
        <w:rPr>
          <w:rFonts w:cs="Arial"/>
          <w:b/>
          <w:sz w:val="20"/>
        </w:rPr>
      </w:pPr>
    </w:p>
    <w:p w14:paraId="6517D3B1"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48B655A7" w14:textId="77777777" w:rsidTr="002F1FEA">
        <w:tc>
          <w:tcPr>
            <w:tcW w:w="1843" w:type="dxa"/>
            <w:shd w:val="clear" w:color="auto" w:fill="auto"/>
          </w:tcPr>
          <w:p w14:paraId="5E212183"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380F943A" w14:textId="27C5FED5" w:rsidR="007A2A95" w:rsidRPr="00B0719C" w:rsidRDefault="00FC2294" w:rsidP="002F1FEA">
            <w:pPr>
              <w:spacing w:before="120"/>
              <w:jc w:val="both"/>
              <w:rPr>
                <w:rFonts w:cs="Arial"/>
                <w:b/>
                <w:sz w:val="20"/>
              </w:rPr>
            </w:pPr>
            <w:r>
              <w:rPr>
                <w:rFonts w:cs="Arial"/>
                <w:b/>
                <w:sz w:val="20"/>
              </w:rPr>
              <w:t>RS, Ministrstvo za infrastrukturo, Direkcija RS za infrastrukturo, Tržaška cesta 19, 1000 Ljubljana</w:t>
            </w:r>
          </w:p>
        </w:tc>
      </w:tr>
      <w:tr w:rsidR="007A2A95" w:rsidRPr="00B0719C" w14:paraId="4E420066" w14:textId="77777777" w:rsidTr="002F1FEA">
        <w:tc>
          <w:tcPr>
            <w:tcW w:w="1843" w:type="dxa"/>
            <w:shd w:val="clear" w:color="auto" w:fill="auto"/>
          </w:tcPr>
          <w:p w14:paraId="1600C6AE" w14:textId="77777777" w:rsidR="007A2A95" w:rsidRPr="00B0719C" w:rsidRDefault="007A2A95" w:rsidP="002F1FEA">
            <w:pPr>
              <w:spacing w:before="120"/>
              <w:jc w:val="both"/>
              <w:rPr>
                <w:rFonts w:cs="Arial"/>
                <w:b/>
                <w:sz w:val="20"/>
              </w:rPr>
            </w:pPr>
          </w:p>
        </w:tc>
        <w:tc>
          <w:tcPr>
            <w:tcW w:w="7088" w:type="dxa"/>
            <w:shd w:val="clear" w:color="auto" w:fill="auto"/>
          </w:tcPr>
          <w:p w14:paraId="36D2C0FA" w14:textId="77777777" w:rsidR="007A2A95" w:rsidRPr="00B0719C" w:rsidRDefault="007A2A95" w:rsidP="002F1FEA">
            <w:pPr>
              <w:spacing w:before="120"/>
              <w:jc w:val="both"/>
              <w:rPr>
                <w:rFonts w:cs="Arial"/>
                <w:b/>
                <w:sz w:val="20"/>
              </w:rPr>
            </w:pPr>
          </w:p>
        </w:tc>
      </w:tr>
      <w:tr w:rsidR="007A2A95" w:rsidRPr="00B0719C" w14:paraId="56169AE6" w14:textId="77777777" w:rsidTr="002F1FEA">
        <w:tc>
          <w:tcPr>
            <w:tcW w:w="1843" w:type="dxa"/>
            <w:shd w:val="clear" w:color="auto" w:fill="auto"/>
          </w:tcPr>
          <w:p w14:paraId="55163121"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4F67A44A" w14:textId="77777777" w:rsidR="007A2A95" w:rsidRPr="00B0719C" w:rsidRDefault="00C80BB5" w:rsidP="002F1FEA">
            <w:pPr>
              <w:spacing w:before="120"/>
              <w:jc w:val="both"/>
              <w:rPr>
                <w:rFonts w:cs="Arial"/>
                <w:b/>
                <w:sz w:val="20"/>
              </w:rPr>
            </w:pPr>
            <w:r>
              <w:rPr>
                <w:rFonts w:cs="Arial"/>
                <w:b/>
                <w:sz w:val="20"/>
              </w:rPr>
              <w:t>Izvajanje tehničnih postopkov in priprava osnutkov dovoljenj za izredne prevoze.</w:t>
            </w:r>
          </w:p>
        </w:tc>
      </w:tr>
      <w:tr w:rsidR="007A2A95" w:rsidRPr="00B0719C" w14:paraId="7D06173B" w14:textId="77777777" w:rsidTr="002F1FEA">
        <w:tc>
          <w:tcPr>
            <w:tcW w:w="1843" w:type="dxa"/>
            <w:shd w:val="clear" w:color="auto" w:fill="auto"/>
          </w:tcPr>
          <w:p w14:paraId="3C415899" w14:textId="2250CDDB" w:rsidR="007A2A95" w:rsidRPr="00B0719C" w:rsidRDefault="007A2A95" w:rsidP="00FC2294">
            <w:pPr>
              <w:spacing w:before="120"/>
              <w:jc w:val="both"/>
              <w:rPr>
                <w:rFonts w:cs="Arial"/>
                <w:b/>
                <w:sz w:val="20"/>
              </w:rPr>
            </w:pPr>
            <w:r w:rsidRPr="00B0719C">
              <w:rPr>
                <w:rFonts w:cs="Arial"/>
                <w:b/>
                <w:sz w:val="20"/>
              </w:rPr>
              <w:t xml:space="preserve">Št. </w:t>
            </w:r>
            <w:r w:rsidR="00FC2294">
              <w:rPr>
                <w:rFonts w:cs="Arial"/>
                <w:b/>
                <w:sz w:val="20"/>
              </w:rPr>
              <w:t>o</w:t>
            </w:r>
            <w:r w:rsidRPr="00B0719C">
              <w:rPr>
                <w:rFonts w:cs="Arial"/>
                <w:b/>
                <w:sz w:val="20"/>
              </w:rPr>
              <w:t>bjave:</w:t>
            </w:r>
          </w:p>
        </w:tc>
        <w:tc>
          <w:tcPr>
            <w:tcW w:w="7088" w:type="dxa"/>
            <w:shd w:val="clear" w:color="auto" w:fill="auto"/>
          </w:tcPr>
          <w:p w14:paraId="31F0C6C4" w14:textId="77777777" w:rsidR="007A2A95" w:rsidRPr="00B0719C" w:rsidRDefault="007A2A95" w:rsidP="002F1FEA">
            <w:pPr>
              <w:spacing w:before="120"/>
              <w:jc w:val="both"/>
              <w:rPr>
                <w:rFonts w:cs="Arial"/>
                <w:b/>
                <w:sz w:val="20"/>
              </w:rPr>
            </w:pPr>
          </w:p>
        </w:tc>
      </w:tr>
      <w:tr w:rsidR="007A2A95" w:rsidRPr="00B0719C" w14:paraId="0FFA5BFB" w14:textId="77777777" w:rsidTr="002F1FEA">
        <w:tc>
          <w:tcPr>
            <w:tcW w:w="1843" w:type="dxa"/>
            <w:shd w:val="clear" w:color="auto" w:fill="auto"/>
          </w:tcPr>
          <w:p w14:paraId="6DB61DF4"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7EA80CA7" w14:textId="77777777" w:rsidR="007A2A95" w:rsidRPr="00B0719C" w:rsidRDefault="007A2A95" w:rsidP="002F1FEA">
            <w:pPr>
              <w:spacing w:before="120"/>
              <w:jc w:val="both"/>
              <w:rPr>
                <w:rFonts w:cs="Arial"/>
                <w:b/>
                <w:sz w:val="20"/>
              </w:rPr>
            </w:pPr>
          </w:p>
        </w:tc>
      </w:tr>
    </w:tbl>
    <w:p w14:paraId="12A762A9" w14:textId="77777777" w:rsidR="007A2A95" w:rsidRPr="00B0719C" w:rsidRDefault="007A2A95" w:rsidP="007A2A95">
      <w:pPr>
        <w:ind w:left="1843" w:hanging="1843"/>
        <w:jc w:val="both"/>
        <w:rPr>
          <w:rFonts w:cs="Arial"/>
          <w:b/>
          <w:sz w:val="20"/>
        </w:rPr>
      </w:pPr>
    </w:p>
    <w:p w14:paraId="3A80A2E5" w14:textId="77777777" w:rsidR="007A2A95" w:rsidRPr="00B0719C" w:rsidRDefault="007A2A95" w:rsidP="007A2A95">
      <w:pPr>
        <w:rPr>
          <w:rFonts w:cs="Arial"/>
          <w:sz w:val="20"/>
        </w:rPr>
      </w:pPr>
    </w:p>
    <w:p w14:paraId="73F5F930" w14:textId="77777777" w:rsidR="007A2A95" w:rsidRPr="00B0719C" w:rsidRDefault="007A2A95" w:rsidP="007A2A95">
      <w:pPr>
        <w:rPr>
          <w:rFonts w:cs="Arial"/>
          <w:sz w:val="20"/>
        </w:rPr>
      </w:pPr>
    </w:p>
    <w:p w14:paraId="3E65AA03" w14:textId="5A2CAE13"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FC2294">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w:t>
      </w:r>
      <w:r w:rsidR="00C80BB5">
        <w:rPr>
          <w:rFonts w:cs="Arial"/>
          <w:bCs/>
          <w:sz w:val="20"/>
        </w:rPr>
        <w:t>,</w:t>
      </w:r>
      <w:r w:rsidRPr="00B0719C">
        <w:rPr>
          <w:rFonts w:cs="Arial"/>
          <w:bCs/>
          <w:sz w:val="20"/>
        </w:rPr>
        <w:t xml:space="preserve"> ali ki ima pooblastilo za njegovo zastopanje ali odločanje ali nadzor v njem</w:t>
      </w:r>
      <w:r w:rsidRPr="00B0719C">
        <w:rPr>
          <w:rFonts w:cs="Arial"/>
          <w:sz w:val="20"/>
        </w:rPr>
        <w:t>:</w:t>
      </w:r>
    </w:p>
    <w:p w14:paraId="5D380D6E" w14:textId="77777777" w:rsidR="007A2A95" w:rsidRPr="00B0719C" w:rsidRDefault="007A2A95" w:rsidP="007A2A95">
      <w:pPr>
        <w:tabs>
          <w:tab w:val="left" w:pos="-4536"/>
        </w:tabs>
        <w:rPr>
          <w:rFonts w:cs="Arial"/>
          <w:b/>
          <w:bCs/>
          <w:iCs/>
          <w:sz w:val="20"/>
        </w:rPr>
      </w:pPr>
    </w:p>
    <w:p w14:paraId="4A6814B8" w14:textId="77777777" w:rsidR="007A2A95" w:rsidRPr="00B0719C" w:rsidRDefault="007A2A95" w:rsidP="007A2A95">
      <w:pPr>
        <w:tabs>
          <w:tab w:val="left" w:pos="-4536"/>
        </w:tabs>
        <w:rPr>
          <w:rFonts w:cs="Arial"/>
          <w:b/>
          <w:bCs/>
          <w:iCs/>
          <w:sz w:val="20"/>
        </w:rPr>
      </w:pPr>
    </w:p>
    <w:p w14:paraId="15EFB5EE" w14:textId="77777777" w:rsidR="007A2A95" w:rsidRPr="00B0719C" w:rsidRDefault="007A2A95" w:rsidP="007A2A95">
      <w:pPr>
        <w:tabs>
          <w:tab w:val="left" w:pos="-4536"/>
        </w:tabs>
        <w:rPr>
          <w:rFonts w:cs="Arial"/>
          <w:b/>
          <w:bCs/>
          <w:iCs/>
          <w:sz w:val="20"/>
        </w:rPr>
      </w:pPr>
    </w:p>
    <w:p w14:paraId="28233232"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69496D9F"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03EB5679" w14:textId="77777777" w:rsidTr="002F1FEA">
        <w:tc>
          <w:tcPr>
            <w:tcW w:w="2722" w:type="dxa"/>
            <w:shd w:val="clear" w:color="auto" w:fill="auto"/>
          </w:tcPr>
          <w:p w14:paraId="40FF5536"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1E74DA6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3E1A607B" w14:textId="77777777" w:rsidTr="002F1FEA">
        <w:tc>
          <w:tcPr>
            <w:tcW w:w="2722" w:type="dxa"/>
            <w:shd w:val="clear" w:color="auto" w:fill="auto"/>
          </w:tcPr>
          <w:p w14:paraId="7661042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02E8F56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C803E8D" w14:textId="77777777" w:rsidTr="002F1FEA">
        <w:tc>
          <w:tcPr>
            <w:tcW w:w="2722" w:type="dxa"/>
            <w:shd w:val="clear" w:color="auto" w:fill="auto"/>
          </w:tcPr>
          <w:p w14:paraId="14F42B2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762820D3"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696296D3" w14:textId="77777777" w:rsidTr="002F1FEA">
        <w:tc>
          <w:tcPr>
            <w:tcW w:w="2722" w:type="dxa"/>
            <w:shd w:val="clear" w:color="auto" w:fill="auto"/>
          </w:tcPr>
          <w:p w14:paraId="5EECA9D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83BCE3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0641191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0A6D15B3"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15E6354B" w14:textId="77777777" w:rsidR="007A2A95" w:rsidRPr="00B0719C" w:rsidRDefault="007A2A95" w:rsidP="007A2A95">
      <w:pPr>
        <w:pStyle w:val="ListParagraph"/>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 xml:space="preserve">Podpis zakonitega zastopnika: </w:t>
      </w:r>
    </w:p>
    <w:p w14:paraId="3B9739B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338EEA0B" w14:textId="77777777" w:rsidR="007A2A95" w:rsidRPr="00B0719C" w:rsidRDefault="007A2A95" w:rsidP="007A2A95">
      <w:pPr>
        <w:pStyle w:val="ListParagraph"/>
        <w:spacing w:after="0" w:line="240" w:lineRule="auto"/>
        <w:ind w:left="0"/>
        <w:rPr>
          <w:rFonts w:ascii="Arial" w:hAnsi="Arial" w:cs="Arial"/>
          <w:bCs/>
          <w:iCs/>
          <w:sz w:val="20"/>
          <w:szCs w:val="20"/>
        </w:rPr>
      </w:pPr>
    </w:p>
    <w:p w14:paraId="0CB56E6F" w14:textId="77777777" w:rsidR="007A2A95" w:rsidRPr="00B0719C" w:rsidRDefault="007A2A95" w:rsidP="007A2A95">
      <w:pPr>
        <w:pStyle w:val="ListParagraph"/>
        <w:spacing w:after="0" w:line="240" w:lineRule="auto"/>
        <w:ind w:left="0"/>
        <w:rPr>
          <w:rFonts w:ascii="Arial" w:hAnsi="Arial" w:cs="Arial"/>
          <w:bCs/>
          <w:iCs/>
          <w:sz w:val="20"/>
          <w:szCs w:val="20"/>
        </w:rPr>
      </w:pPr>
    </w:p>
    <w:p w14:paraId="275A41E9" w14:textId="77777777" w:rsidR="007A2A95" w:rsidRPr="00B0719C" w:rsidRDefault="007A2A95" w:rsidP="007A2A95">
      <w:pPr>
        <w:pStyle w:val="ListParagraph"/>
        <w:spacing w:after="0" w:line="240" w:lineRule="auto"/>
        <w:ind w:left="0"/>
        <w:rPr>
          <w:rFonts w:ascii="Arial" w:hAnsi="Arial" w:cs="Arial"/>
          <w:bCs/>
          <w:iCs/>
          <w:sz w:val="20"/>
          <w:szCs w:val="20"/>
        </w:rPr>
      </w:pPr>
    </w:p>
    <w:p w14:paraId="4C9F5A37"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1854D044"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593A2E23" w14:textId="77777777" w:rsidTr="002F1FEA">
        <w:tc>
          <w:tcPr>
            <w:tcW w:w="2830" w:type="dxa"/>
            <w:shd w:val="clear" w:color="auto" w:fill="auto"/>
          </w:tcPr>
          <w:p w14:paraId="08C683D8"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42BC9F5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B27EB09" w14:textId="77777777" w:rsidTr="002F1FEA">
        <w:tc>
          <w:tcPr>
            <w:tcW w:w="2830" w:type="dxa"/>
            <w:shd w:val="clear" w:color="auto" w:fill="auto"/>
          </w:tcPr>
          <w:p w14:paraId="2808EAE1"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79277E5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2CFF8ADD" w14:textId="77777777" w:rsidTr="002F1FEA">
        <w:tc>
          <w:tcPr>
            <w:tcW w:w="2830" w:type="dxa"/>
            <w:shd w:val="clear" w:color="auto" w:fill="auto"/>
          </w:tcPr>
          <w:p w14:paraId="4570A11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0CE0F40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627F0897" w14:textId="77777777" w:rsidR="007A2A95" w:rsidRPr="00B0719C" w:rsidRDefault="007A2A95" w:rsidP="007A2A95">
      <w:pPr>
        <w:rPr>
          <w:rFonts w:cs="Arial"/>
          <w:sz w:val="20"/>
        </w:rPr>
      </w:pPr>
    </w:p>
    <w:p w14:paraId="3E796D8F" w14:textId="77777777" w:rsidR="007A2A95" w:rsidRPr="00B0719C" w:rsidRDefault="007A2A95" w:rsidP="007A2A95">
      <w:pPr>
        <w:rPr>
          <w:rFonts w:cs="Arial"/>
          <w:sz w:val="20"/>
        </w:rPr>
      </w:pPr>
    </w:p>
    <w:p w14:paraId="536CE595" w14:textId="77777777" w:rsidR="007A2A95" w:rsidRPr="00B0719C" w:rsidRDefault="007A2A95" w:rsidP="007A2A95">
      <w:pPr>
        <w:pStyle w:val="ListParagraph"/>
        <w:pBdr>
          <w:bottom w:val="single" w:sz="4" w:space="1" w:color="auto"/>
        </w:pBdr>
        <w:tabs>
          <w:tab w:val="left" w:pos="-4536"/>
        </w:tabs>
        <w:spacing w:line="240" w:lineRule="auto"/>
        <w:ind w:left="0"/>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13B06EC8" w14:textId="77777777" w:rsidR="007A2A95" w:rsidRPr="00B0719C" w:rsidRDefault="007A2A95" w:rsidP="007A2A95">
      <w:pPr>
        <w:rPr>
          <w:rFonts w:cs="Arial"/>
          <w:sz w:val="20"/>
        </w:rPr>
      </w:pPr>
    </w:p>
    <w:p w14:paraId="7296A67A" w14:textId="77777777" w:rsidR="007A2A95" w:rsidRPr="00B0719C" w:rsidRDefault="007A2A95" w:rsidP="007A2A95">
      <w:pPr>
        <w:rPr>
          <w:rFonts w:cs="Arial"/>
          <w:b/>
          <w:sz w:val="20"/>
        </w:rPr>
      </w:pPr>
    </w:p>
    <w:sectPr w:rsidR="007A2A95" w:rsidRPr="00B0719C" w:rsidSect="002F1FEA">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BCB4" w14:textId="77777777" w:rsidR="00B4379E" w:rsidRDefault="00B4379E">
      <w:r>
        <w:separator/>
      </w:r>
    </w:p>
  </w:endnote>
  <w:endnote w:type="continuationSeparator" w:id="0">
    <w:p w14:paraId="5F2D1BDE" w14:textId="77777777" w:rsidR="00B4379E" w:rsidRDefault="00B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FE9F" w14:textId="77777777" w:rsidR="00B4379E" w:rsidRPr="00726DFB" w:rsidRDefault="00B4379E" w:rsidP="002F1FEA">
    <w:pPr>
      <w:pStyle w:val="Footer"/>
    </w:pPr>
    <w:r>
      <w:rPr>
        <w:noProof/>
        <w:lang w:val="sl-SI" w:eastAsia="sl-SI"/>
      </w:rPr>
      <w:drawing>
        <wp:anchor distT="0" distB="0" distL="114300" distR="114300" simplePos="0" relativeHeight="251661824" behindDoc="1" locked="0" layoutInCell="1" allowOverlap="1" wp14:anchorId="530AA98D" wp14:editId="5B177138">
          <wp:simplePos x="0" y="0"/>
          <wp:positionH relativeFrom="column">
            <wp:posOffset>65405</wp:posOffset>
          </wp:positionH>
          <wp:positionV relativeFrom="paragraph">
            <wp:posOffset>-290195</wp:posOffset>
          </wp:positionV>
          <wp:extent cx="7153275" cy="64008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E690" w14:textId="77777777" w:rsidR="00B4379E" w:rsidRPr="0055788B" w:rsidRDefault="00B4379E" w:rsidP="002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02E" w14:textId="1D35668D" w:rsidR="00B4379E" w:rsidRDefault="00B4379E" w:rsidP="004E6094">
    <w:pPr>
      <w:pStyle w:val="Footer"/>
      <w:pBdr>
        <w:top w:val="single" w:sz="4" w:space="1" w:color="auto"/>
      </w:pBdr>
      <w:rPr>
        <w:i/>
        <w:sz w:val="18"/>
      </w:rPr>
    </w:pPr>
    <w:r>
      <w:rPr>
        <w:i/>
        <w:sz w:val="18"/>
      </w:rPr>
      <w:t xml:space="preserve">Zadeva: </w:t>
    </w:r>
    <w:r w:rsidR="00FC2294">
      <w:rPr>
        <w:i/>
        <w:sz w:val="18"/>
        <w:lang w:val="sl-SI"/>
      </w:rPr>
      <w:t>43001-257/2020</w:t>
    </w:r>
    <w:r>
      <w:rPr>
        <w:rFonts w:ascii="Times New Roman" w:hAnsi="Times New Roman"/>
        <w:sz w:val="20"/>
      </w:rPr>
      <w:tab/>
    </w:r>
    <w:r>
      <w:rPr>
        <w:rFonts w:ascii="Times New Roman" w:hAnsi="Times New Roman"/>
        <w:sz w:val="20"/>
        <w:lang w:val="sl-SI"/>
      </w:rPr>
      <w:t xml:space="preserve"> </w:t>
    </w:r>
    <w:r>
      <w:rPr>
        <w:i/>
        <w:sz w:val="18"/>
      </w:rPr>
      <w:tab/>
    </w:r>
    <w:r>
      <w:rPr>
        <w:i/>
        <w:sz w:val="18"/>
      </w:rPr>
      <w:fldChar w:fldCharType="begin"/>
    </w:r>
    <w:r>
      <w:rPr>
        <w:i/>
        <w:sz w:val="18"/>
      </w:rPr>
      <w:instrText xml:space="preserve"> PAGE   \* MERGEFORMAT </w:instrText>
    </w:r>
    <w:r>
      <w:rPr>
        <w:i/>
        <w:sz w:val="18"/>
      </w:rPr>
      <w:fldChar w:fldCharType="separate"/>
    </w:r>
    <w:r w:rsidR="00C8463A">
      <w:rPr>
        <w:i/>
        <w:noProof/>
        <w:sz w:val="18"/>
      </w:rPr>
      <w:t>3</w:t>
    </w:r>
    <w:r>
      <w:rPr>
        <w:i/>
        <w:noProof/>
        <w:sz w:val="18"/>
      </w:rPr>
      <w:fldChar w:fldCharType="end"/>
    </w:r>
    <w:r>
      <w:rPr>
        <w:i/>
        <w:sz w:val="18"/>
      </w:rPr>
      <w:tab/>
    </w:r>
    <w:r>
      <w:rPr>
        <w:i/>
        <w:sz w:val="18"/>
      </w:rPr>
      <w:tab/>
    </w:r>
  </w:p>
  <w:p w14:paraId="1B44718D" w14:textId="77777777" w:rsidR="00B4379E" w:rsidRDefault="00B4379E" w:rsidP="00337DD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DCD" w14:textId="77777777" w:rsidR="00B4379E" w:rsidRPr="00150E4E" w:rsidRDefault="00B4379E" w:rsidP="00150E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296B" w14:textId="77777777" w:rsidR="00B4379E" w:rsidRPr="004E6094" w:rsidRDefault="00B4379E" w:rsidP="004E6094">
    <w:pPr>
      <w:pStyle w:val="Footer"/>
      <w:pBdr>
        <w:top w:val="single" w:sz="4" w:space="1" w:color="auto"/>
      </w:pBdr>
      <w:rPr>
        <w:i/>
        <w:sz w:val="18"/>
      </w:rPr>
    </w:pPr>
    <w:r>
      <w:rPr>
        <w:i/>
        <w:sz w:val="18"/>
      </w:rPr>
      <w:t>Zadeva:</w:t>
    </w:r>
    <w:r w:rsidR="00366E32">
      <w:rPr>
        <w:i/>
        <w:sz w:val="18"/>
        <w:lang w:val="sl-SI"/>
      </w:rPr>
      <w:t xml:space="preserve"> 43001-257/2020</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5A7" w14:textId="77777777" w:rsidR="00B4379E" w:rsidRPr="00A769EE" w:rsidRDefault="00B4379E" w:rsidP="002F1FEA">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1ACE" w14:textId="77777777" w:rsidR="00B4379E" w:rsidRDefault="00B4379E">
      <w:r>
        <w:separator/>
      </w:r>
    </w:p>
  </w:footnote>
  <w:footnote w:type="continuationSeparator" w:id="0">
    <w:p w14:paraId="3B33CF11" w14:textId="77777777" w:rsidR="00B4379E" w:rsidRDefault="00B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CB61" w14:textId="77777777" w:rsidR="00B4379E" w:rsidRDefault="00B4379E" w:rsidP="002F1FEA">
    <w:pPr>
      <w:pStyle w:val="Header"/>
      <w:tabs>
        <w:tab w:val="clear" w:pos="4536"/>
      </w:tabs>
      <w:rPr>
        <w:i/>
        <w:sz w:val="20"/>
      </w:rPr>
    </w:pPr>
    <w:r>
      <w:rPr>
        <w:noProof/>
      </w:rPr>
      <w:drawing>
        <wp:anchor distT="0" distB="0" distL="114300" distR="114300" simplePos="0" relativeHeight="251665920" behindDoc="1" locked="0" layoutInCell="1" allowOverlap="1" wp14:anchorId="0AE93B20" wp14:editId="308E02B5">
          <wp:simplePos x="0" y="0"/>
          <wp:positionH relativeFrom="column">
            <wp:posOffset>-485140</wp:posOffset>
          </wp:positionH>
          <wp:positionV relativeFrom="paragraph">
            <wp:posOffset>342265</wp:posOffset>
          </wp:positionV>
          <wp:extent cx="4489450" cy="14351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A825781" w14:textId="77777777" w:rsidR="00B4379E" w:rsidRDefault="00B437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AF9" w14:textId="77777777" w:rsidR="00B4379E" w:rsidRDefault="00B4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89D0" w14:textId="77777777" w:rsidR="00B4379E" w:rsidRDefault="00B43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C337" w14:textId="77777777" w:rsidR="00B4379E" w:rsidRDefault="00B4379E" w:rsidP="007B2DE9">
    <w:pPr>
      <w:pStyle w:val="Header"/>
      <w:pBdr>
        <w:bottom w:val="single" w:sz="4" w:space="1" w:color="auto"/>
      </w:pBdr>
      <w:tabs>
        <w:tab w:val="clear" w:pos="4536"/>
      </w:tabs>
      <w:rPr>
        <w:i/>
        <w:sz w:val="20"/>
      </w:rPr>
    </w:pPr>
  </w:p>
  <w:p w14:paraId="065318EF" w14:textId="77777777" w:rsidR="00B4379E" w:rsidRDefault="00B4379E"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FE35" w14:textId="77777777" w:rsidR="00B4379E" w:rsidRDefault="00B4379E">
    <w:pPr>
      <w:pStyle w:val="Header"/>
    </w:pPr>
  </w:p>
  <w:p w14:paraId="13051478" w14:textId="77777777" w:rsidR="00B4379E" w:rsidRDefault="00B437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C6E5" w14:textId="77777777" w:rsidR="00B4379E" w:rsidRDefault="00B437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FA8A" w14:textId="77777777" w:rsidR="00B4379E" w:rsidRDefault="00B437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BAF5" w14:textId="77777777" w:rsidR="00B4379E" w:rsidRDefault="00B437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09C" w14:textId="77777777" w:rsidR="00B4379E" w:rsidRDefault="00B437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FFAE" w14:textId="77777777" w:rsidR="00B4379E" w:rsidRDefault="00B4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912225F"/>
    <w:multiLevelType w:val="hybridMultilevel"/>
    <w:tmpl w:val="C2001FEA"/>
    <w:lvl w:ilvl="0" w:tplc="A3EC31F2">
      <w:start w:val="1"/>
      <w:numFmt w:val="bullet"/>
      <w:lvlText w:val="-"/>
      <w:lvlJc w:val="left"/>
      <w:pPr>
        <w:tabs>
          <w:tab w:val="num" w:pos="1789"/>
        </w:tabs>
        <w:ind w:left="1789" w:hanging="360"/>
      </w:pPr>
      <w:rPr>
        <w:rFonts w:ascii="Times New Roman" w:hAnsi="Times New Roman"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5270009"/>
    <w:multiLevelType w:val="hybridMultilevel"/>
    <w:tmpl w:val="EF5C2AAC"/>
    <w:lvl w:ilvl="0" w:tplc="6FE28DC2">
      <w:start w:val="1"/>
      <w:numFmt w:val="bullet"/>
      <w:lvlText w:val="-"/>
      <w:lvlJc w:val="left"/>
      <w:pPr>
        <w:tabs>
          <w:tab w:val="num" w:pos="1494"/>
        </w:tabs>
        <w:ind w:left="1494" w:hanging="360"/>
      </w:pPr>
      <w:rPr>
        <w:rFonts w:ascii="Arial" w:hAnsi="Arial"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6A92EC80">
      <w:start w:val="1"/>
      <w:numFmt w:val="bullet"/>
      <w:lvlText w:val=""/>
      <w:lvlJc w:val="left"/>
      <w:pPr>
        <w:tabs>
          <w:tab w:val="num" w:pos="720"/>
        </w:tabs>
        <w:ind w:left="720" w:hanging="360"/>
      </w:pPr>
      <w:rPr>
        <w:rFonts w:ascii="Symbol" w:hAnsi="Symbol" w:hint="default"/>
      </w:rPr>
    </w:lvl>
    <w:lvl w:ilvl="1" w:tplc="98D4792C" w:tentative="1">
      <w:start w:val="1"/>
      <w:numFmt w:val="bullet"/>
      <w:lvlText w:val="o"/>
      <w:lvlJc w:val="left"/>
      <w:pPr>
        <w:tabs>
          <w:tab w:val="num" w:pos="1440"/>
        </w:tabs>
        <w:ind w:left="1440" w:hanging="360"/>
      </w:pPr>
      <w:rPr>
        <w:rFonts w:ascii="Courier New" w:hAnsi="Courier New" w:cs="Courier New" w:hint="default"/>
      </w:rPr>
    </w:lvl>
    <w:lvl w:ilvl="2" w:tplc="1EC83EF6" w:tentative="1">
      <w:start w:val="1"/>
      <w:numFmt w:val="bullet"/>
      <w:lvlText w:val=""/>
      <w:lvlJc w:val="left"/>
      <w:pPr>
        <w:tabs>
          <w:tab w:val="num" w:pos="2160"/>
        </w:tabs>
        <w:ind w:left="2160" w:hanging="360"/>
      </w:pPr>
      <w:rPr>
        <w:rFonts w:ascii="Wingdings" w:hAnsi="Wingdings" w:hint="default"/>
      </w:rPr>
    </w:lvl>
    <w:lvl w:ilvl="3" w:tplc="AF0E32C8" w:tentative="1">
      <w:start w:val="1"/>
      <w:numFmt w:val="bullet"/>
      <w:lvlText w:val=""/>
      <w:lvlJc w:val="left"/>
      <w:pPr>
        <w:tabs>
          <w:tab w:val="num" w:pos="2880"/>
        </w:tabs>
        <w:ind w:left="2880" w:hanging="360"/>
      </w:pPr>
      <w:rPr>
        <w:rFonts w:ascii="Symbol" w:hAnsi="Symbol" w:hint="default"/>
      </w:rPr>
    </w:lvl>
    <w:lvl w:ilvl="4" w:tplc="6BEA8AEC" w:tentative="1">
      <w:start w:val="1"/>
      <w:numFmt w:val="bullet"/>
      <w:lvlText w:val="o"/>
      <w:lvlJc w:val="left"/>
      <w:pPr>
        <w:tabs>
          <w:tab w:val="num" w:pos="3600"/>
        </w:tabs>
        <w:ind w:left="3600" w:hanging="360"/>
      </w:pPr>
      <w:rPr>
        <w:rFonts w:ascii="Courier New" w:hAnsi="Courier New" w:cs="Courier New" w:hint="default"/>
      </w:rPr>
    </w:lvl>
    <w:lvl w:ilvl="5" w:tplc="1BD4E30A" w:tentative="1">
      <w:start w:val="1"/>
      <w:numFmt w:val="bullet"/>
      <w:lvlText w:val=""/>
      <w:lvlJc w:val="left"/>
      <w:pPr>
        <w:tabs>
          <w:tab w:val="num" w:pos="4320"/>
        </w:tabs>
        <w:ind w:left="4320" w:hanging="360"/>
      </w:pPr>
      <w:rPr>
        <w:rFonts w:ascii="Wingdings" w:hAnsi="Wingdings" w:hint="default"/>
      </w:rPr>
    </w:lvl>
    <w:lvl w:ilvl="6" w:tplc="7DEC3EEA" w:tentative="1">
      <w:start w:val="1"/>
      <w:numFmt w:val="bullet"/>
      <w:lvlText w:val=""/>
      <w:lvlJc w:val="left"/>
      <w:pPr>
        <w:tabs>
          <w:tab w:val="num" w:pos="5040"/>
        </w:tabs>
        <w:ind w:left="5040" w:hanging="360"/>
      </w:pPr>
      <w:rPr>
        <w:rFonts w:ascii="Symbol" w:hAnsi="Symbol" w:hint="default"/>
      </w:rPr>
    </w:lvl>
    <w:lvl w:ilvl="7" w:tplc="29D40AFA" w:tentative="1">
      <w:start w:val="1"/>
      <w:numFmt w:val="bullet"/>
      <w:lvlText w:val="o"/>
      <w:lvlJc w:val="left"/>
      <w:pPr>
        <w:tabs>
          <w:tab w:val="num" w:pos="5760"/>
        </w:tabs>
        <w:ind w:left="5760" w:hanging="360"/>
      </w:pPr>
      <w:rPr>
        <w:rFonts w:ascii="Courier New" w:hAnsi="Courier New" w:cs="Courier New" w:hint="default"/>
      </w:rPr>
    </w:lvl>
    <w:lvl w:ilvl="8" w:tplc="81A639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21544"/>
    <w:multiLevelType w:val="hybridMultilevel"/>
    <w:tmpl w:val="224ACDF4"/>
    <w:lvl w:ilvl="0" w:tplc="6FE28DC2">
      <w:start w:val="1"/>
      <w:numFmt w:val="bullet"/>
      <w:lvlText w:val="-"/>
      <w:lvlJc w:val="left"/>
      <w:pPr>
        <w:tabs>
          <w:tab w:val="num" w:pos="1494"/>
        </w:tabs>
        <w:ind w:left="1494" w:hanging="360"/>
      </w:pPr>
      <w:rPr>
        <w:rFonts w:ascii="Arial" w:hAnsi="Arial" w:hint="default"/>
      </w:rPr>
    </w:lvl>
    <w:lvl w:ilvl="1" w:tplc="04240003" w:tentative="1">
      <w:start w:val="1"/>
      <w:numFmt w:val="bullet"/>
      <w:lvlText w:val="o"/>
      <w:lvlJc w:val="left"/>
      <w:pPr>
        <w:tabs>
          <w:tab w:val="num" w:pos="2214"/>
        </w:tabs>
        <w:ind w:left="2214" w:hanging="360"/>
      </w:pPr>
      <w:rPr>
        <w:rFonts w:ascii="Courier New" w:hAnsi="Courier New" w:cs="Courier New" w:hint="default"/>
      </w:rPr>
    </w:lvl>
    <w:lvl w:ilvl="2" w:tplc="04240005" w:tentative="1">
      <w:start w:val="1"/>
      <w:numFmt w:val="bullet"/>
      <w:lvlText w:val=""/>
      <w:lvlJc w:val="left"/>
      <w:pPr>
        <w:tabs>
          <w:tab w:val="num" w:pos="2934"/>
        </w:tabs>
        <w:ind w:left="2934" w:hanging="360"/>
      </w:pPr>
      <w:rPr>
        <w:rFonts w:ascii="Wingdings" w:hAnsi="Wingdings" w:hint="default"/>
      </w:rPr>
    </w:lvl>
    <w:lvl w:ilvl="3" w:tplc="04240001" w:tentative="1">
      <w:start w:val="1"/>
      <w:numFmt w:val="bullet"/>
      <w:lvlText w:val=""/>
      <w:lvlJc w:val="left"/>
      <w:pPr>
        <w:tabs>
          <w:tab w:val="num" w:pos="3654"/>
        </w:tabs>
        <w:ind w:left="3654" w:hanging="360"/>
      </w:pPr>
      <w:rPr>
        <w:rFonts w:ascii="Symbol" w:hAnsi="Symbol" w:hint="default"/>
      </w:rPr>
    </w:lvl>
    <w:lvl w:ilvl="4" w:tplc="04240003" w:tentative="1">
      <w:start w:val="1"/>
      <w:numFmt w:val="bullet"/>
      <w:lvlText w:val="o"/>
      <w:lvlJc w:val="left"/>
      <w:pPr>
        <w:tabs>
          <w:tab w:val="num" w:pos="4374"/>
        </w:tabs>
        <w:ind w:left="4374" w:hanging="360"/>
      </w:pPr>
      <w:rPr>
        <w:rFonts w:ascii="Courier New" w:hAnsi="Courier New" w:cs="Courier New" w:hint="default"/>
      </w:rPr>
    </w:lvl>
    <w:lvl w:ilvl="5" w:tplc="04240005" w:tentative="1">
      <w:start w:val="1"/>
      <w:numFmt w:val="bullet"/>
      <w:lvlText w:val=""/>
      <w:lvlJc w:val="left"/>
      <w:pPr>
        <w:tabs>
          <w:tab w:val="num" w:pos="5094"/>
        </w:tabs>
        <w:ind w:left="5094" w:hanging="360"/>
      </w:pPr>
      <w:rPr>
        <w:rFonts w:ascii="Wingdings" w:hAnsi="Wingdings" w:hint="default"/>
      </w:rPr>
    </w:lvl>
    <w:lvl w:ilvl="6" w:tplc="04240001" w:tentative="1">
      <w:start w:val="1"/>
      <w:numFmt w:val="bullet"/>
      <w:lvlText w:val=""/>
      <w:lvlJc w:val="left"/>
      <w:pPr>
        <w:tabs>
          <w:tab w:val="num" w:pos="5814"/>
        </w:tabs>
        <w:ind w:left="5814" w:hanging="360"/>
      </w:pPr>
      <w:rPr>
        <w:rFonts w:ascii="Symbol" w:hAnsi="Symbol" w:hint="default"/>
      </w:rPr>
    </w:lvl>
    <w:lvl w:ilvl="7" w:tplc="04240003" w:tentative="1">
      <w:start w:val="1"/>
      <w:numFmt w:val="bullet"/>
      <w:lvlText w:val="o"/>
      <w:lvlJc w:val="left"/>
      <w:pPr>
        <w:tabs>
          <w:tab w:val="num" w:pos="6534"/>
        </w:tabs>
        <w:ind w:left="6534" w:hanging="360"/>
      </w:pPr>
      <w:rPr>
        <w:rFonts w:ascii="Courier New" w:hAnsi="Courier New" w:cs="Courier New" w:hint="default"/>
      </w:rPr>
    </w:lvl>
    <w:lvl w:ilvl="8" w:tplc="0424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89B1925"/>
    <w:multiLevelType w:val="hybridMultilevel"/>
    <w:tmpl w:val="A3AC9B5E"/>
    <w:lvl w:ilvl="0" w:tplc="A3EC31F2">
      <w:start w:val="1"/>
      <w:numFmt w:val="bullet"/>
      <w:lvlText w:val="-"/>
      <w:lvlJc w:val="left"/>
      <w:pPr>
        <w:tabs>
          <w:tab w:val="num" w:pos="1080"/>
        </w:tabs>
        <w:ind w:left="1080" w:hanging="360"/>
      </w:pPr>
      <w:rPr>
        <w:rFonts w:ascii="Times New Roman" w:hAnsi="Times New Roman" w:hint="default"/>
      </w:rPr>
    </w:lvl>
    <w:lvl w:ilvl="1" w:tplc="5F8875C4">
      <w:start w:val="1"/>
      <w:numFmt w:val="bullet"/>
      <w:lvlText w:val="-"/>
      <w:lvlJc w:val="left"/>
      <w:pPr>
        <w:tabs>
          <w:tab w:val="num" w:pos="1440"/>
        </w:tabs>
        <w:ind w:left="1440" w:hanging="360"/>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4E1550A9"/>
    <w:multiLevelType w:val="hybridMultilevel"/>
    <w:tmpl w:val="BB8A4192"/>
    <w:lvl w:ilvl="0" w:tplc="A3EC31F2">
      <w:start w:val="1"/>
      <w:numFmt w:val="bullet"/>
      <w:lvlText w:val="-"/>
      <w:lvlJc w:val="left"/>
      <w:pPr>
        <w:tabs>
          <w:tab w:val="num" w:pos="1789"/>
        </w:tabs>
        <w:ind w:left="1789" w:hanging="360"/>
      </w:pPr>
      <w:rPr>
        <w:rFonts w:ascii="Times New Roman" w:hAnsi="Times New Roman" w:hint="default"/>
      </w:rPr>
    </w:lvl>
    <w:lvl w:ilvl="1" w:tplc="04240005">
      <w:start w:val="1"/>
      <w:numFmt w:val="bullet"/>
      <w:lvlText w:val=""/>
      <w:lvlJc w:val="left"/>
      <w:pPr>
        <w:tabs>
          <w:tab w:val="num" w:pos="2149"/>
        </w:tabs>
        <w:ind w:left="2149" w:hanging="360"/>
      </w:pPr>
      <w:rPr>
        <w:rFonts w:ascii="Wingdings" w:hAnsi="Wingdings"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5EA5340A"/>
    <w:multiLevelType w:val="hybridMultilevel"/>
    <w:tmpl w:val="3CF258F6"/>
    <w:lvl w:ilvl="0" w:tplc="6FE28DC2">
      <w:start w:val="1"/>
      <w:numFmt w:val="bullet"/>
      <w:lvlText w:val="-"/>
      <w:lvlJc w:val="left"/>
      <w:pPr>
        <w:tabs>
          <w:tab w:val="num" w:pos="382"/>
        </w:tabs>
        <w:ind w:left="382" w:hanging="360"/>
      </w:pPr>
      <w:rPr>
        <w:rFonts w:ascii="Arial" w:hAnsi="Arial" w:hint="default"/>
      </w:rPr>
    </w:lvl>
    <w:lvl w:ilvl="1" w:tplc="04240003" w:tentative="1">
      <w:start w:val="1"/>
      <w:numFmt w:val="bullet"/>
      <w:lvlText w:val="o"/>
      <w:lvlJc w:val="left"/>
      <w:pPr>
        <w:tabs>
          <w:tab w:val="num" w:pos="1102"/>
        </w:tabs>
        <w:ind w:left="1102" w:hanging="360"/>
      </w:pPr>
      <w:rPr>
        <w:rFonts w:ascii="Courier New" w:hAnsi="Courier New" w:cs="Courier New" w:hint="default"/>
      </w:rPr>
    </w:lvl>
    <w:lvl w:ilvl="2" w:tplc="04240005" w:tentative="1">
      <w:start w:val="1"/>
      <w:numFmt w:val="bullet"/>
      <w:lvlText w:val=""/>
      <w:lvlJc w:val="left"/>
      <w:pPr>
        <w:tabs>
          <w:tab w:val="num" w:pos="1822"/>
        </w:tabs>
        <w:ind w:left="1822" w:hanging="360"/>
      </w:pPr>
      <w:rPr>
        <w:rFonts w:ascii="Wingdings" w:hAnsi="Wingdings" w:hint="default"/>
      </w:rPr>
    </w:lvl>
    <w:lvl w:ilvl="3" w:tplc="04240001" w:tentative="1">
      <w:start w:val="1"/>
      <w:numFmt w:val="bullet"/>
      <w:lvlText w:val=""/>
      <w:lvlJc w:val="left"/>
      <w:pPr>
        <w:tabs>
          <w:tab w:val="num" w:pos="2542"/>
        </w:tabs>
        <w:ind w:left="2542" w:hanging="360"/>
      </w:pPr>
      <w:rPr>
        <w:rFonts w:ascii="Symbol" w:hAnsi="Symbol" w:hint="default"/>
      </w:rPr>
    </w:lvl>
    <w:lvl w:ilvl="4" w:tplc="04240003" w:tentative="1">
      <w:start w:val="1"/>
      <w:numFmt w:val="bullet"/>
      <w:lvlText w:val="o"/>
      <w:lvlJc w:val="left"/>
      <w:pPr>
        <w:tabs>
          <w:tab w:val="num" w:pos="3262"/>
        </w:tabs>
        <w:ind w:left="3262" w:hanging="360"/>
      </w:pPr>
      <w:rPr>
        <w:rFonts w:ascii="Courier New" w:hAnsi="Courier New" w:cs="Courier New" w:hint="default"/>
      </w:rPr>
    </w:lvl>
    <w:lvl w:ilvl="5" w:tplc="04240005" w:tentative="1">
      <w:start w:val="1"/>
      <w:numFmt w:val="bullet"/>
      <w:lvlText w:val=""/>
      <w:lvlJc w:val="left"/>
      <w:pPr>
        <w:tabs>
          <w:tab w:val="num" w:pos="3982"/>
        </w:tabs>
        <w:ind w:left="3982" w:hanging="360"/>
      </w:pPr>
      <w:rPr>
        <w:rFonts w:ascii="Wingdings" w:hAnsi="Wingdings" w:hint="default"/>
      </w:rPr>
    </w:lvl>
    <w:lvl w:ilvl="6" w:tplc="04240001" w:tentative="1">
      <w:start w:val="1"/>
      <w:numFmt w:val="bullet"/>
      <w:lvlText w:val=""/>
      <w:lvlJc w:val="left"/>
      <w:pPr>
        <w:tabs>
          <w:tab w:val="num" w:pos="4702"/>
        </w:tabs>
        <w:ind w:left="4702" w:hanging="360"/>
      </w:pPr>
      <w:rPr>
        <w:rFonts w:ascii="Symbol" w:hAnsi="Symbol" w:hint="default"/>
      </w:rPr>
    </w:lvl>
    <w:lvl w:ilvl="7" w:tplc="04240003" w:tentative="1">
      <w:start w:val="1"/>
      <w:numFmt w:val="bullet"/>
      <w:lvlText w:val="o"/>
      <w:lvlJc w:val="left"/>
      <w:pPr>
        <w:tabs>
          <w:tab w:val="num" w:pos="5422"/>
        </w:tabs>
        <w:ind w:left="5422" w:hanging="360"/>
      </w:pPr>
      <w:rPr>
        <w:rFonts w:ascii="Courier New" w:hAnsi="Courier New" w:cs="Courier New" w:hint="default"/>
      </w:rPr>
    </w:lvl>
    <w:lvl w:ilvl="8" w:tplc="04240005" w:tentative="1">
      <w:start w:val="1"/>
      <w:numFmt w:val="bullet"/>
      <w:lvlText w:val=""/>
      <w:lvlJc w:val="left"/>
      <w:pPr>
        <w:tabs>
          <w:tab w:val="num" w:pos="6142"/>
        </w:tabs>
        <w:ind w:left="6142" w:hanging="360"/>
      </w:pPr>
      <w:rPr>
        <w:rFonts w:ascii="Wingdings" w:hAnsi="Wingdings" w:hint="default"/>
      </w:r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6" w15:restartNumberingAfterBreak="0">
    <w:nsid w:val="6C27585B"/>
    <w:multiLevelType w:val="hybridMultilevel"/>
    <w:tmpl w:val="B9626152"/>
    <w:lvl w:ilvl="0" w:tplc="DBD89D68">
      <w:start w:val="1"/>
      <w:numFmt w:val="bullet"/>
      <w:lvlText w:val=""/>
      <w:lvlJc w:val="left"/>
      <w:pPr>
        <w:tabs>
          <w:tab w:val="num" w:pos="1102"/>
        </w:tabs>
        <w:ind w:left="1102" w:hanging="360"/>
      </w:pPr>
      <w:rPr>
        <w:rFonts w:ascii="Symbol" w:hAnsi="Symbol" w:hint="default"/>
        <w:color w:val="auto"/>
      </w:rPr>
    </w:lvl>
    <w:lvl w:ilvl="1" w:tplc="1DC8D0C8">
      <w:start w:val="1"/>
      <w:numFmt w:val="bullet"/>
      <w:lvlText w:val=""/>
      <w:lvlJc w:val="left"/>
      <w:pPr>
        <w:tabs>
          <w:tab w:val="num" w:pos="1822"/>
        </w:tabs>
        <w:ind w:left="1822" w:hanging="360"/>
      </w:pPr>
      <w:rPr>
        <w:rFonts w:ascii="Symbol" w:hAnsi="Symbol" w:hint="default"/>
        <w:color w:val="auto"/>
      </w:rPr>
    </w:lvl>
    <w:lvl w:ilvl="2" w:tplc="34B6AABC">
      <w:start w:val="1"/>
      <w:numFmt w:val="bullet"/>
      <w:lvlText w:val=""/>
      <w:lvlJc w:val="left"/>
      <w:pPr>
        <w:tabs>
          <w:tab w:val="num" w:pos="2542"/>
        </w:tabs>
        <w:ind w:left="2542" w:hanging="360"/>
      </w:pPr>
      <w:rPr>
        <w:rFonts w:ascii="Wingdings" w:hAnsi="Wingdings" w:hint="default"/>
      </w:rPr>
    </w:lvl>
    <w:lvl w:ilvl="3" w:tplc="8CAC19B4" w:tentative="1">
      <w:start w:val="1"/>
      <w:numFmt w:val="bullet"/>
      <w:lvlText w:val=""/>
      <w:lvlJc w:val="left"/>
      <w:pPr>
        <w:tabs>
          <w:tab w:val="num" w:pos="3262"/>
        </w:tabs>
        <w:ind w:left="3262" w:hanging="360"/>
      </w:pPr>
      <w:rPr>
        <w:rFonts w:ascii="Symbol" w:hAnsi="Symbol" w:hint="default"/>
      </w:rPr>
    </w:lvl>
    <w:lvl w:ilvl="4" w:tplc="6DCCCBAA" w:tentative="1">
      <w:start w:val="1"/>
      <w:numFmt w:val="bullet"/>
      <w:lvlText w:val="o"/>
      <w:lvlJc w:val="left"/>
      <w:pPr>
        <w:tabs>
          <w:tab w:val="num" w:pos="3982"/>
        </w:tabs>
        <w:ind w:left="3982" w:hanging="360"/>
      </w:pPr>
      <w:rPr>
        <w:rFonts w:ascii="Courier New" w:hAnsi="Courier New" w:cs="Courier New" w:hint="default"/>
      </w:rPr>
    </w:lvl>
    <w:lvl w:ilvl="5" w:tplc="B26EC038" w:tentative="1">
      <w:start w:val="1"/>
      <w:numFmt w:val="bullet"/>
      <w:lvlText w:val=""/>
      <w:lvlJc w:val="left"/>
      <w:pPr>
        <w:tabs>
          <w:tab w:val="num" w:pos="4702"/>
        </w:tabs>
        <w:ind w:left="4702" w:hanging="360"/>
      </w:pPr>
      <w:rPr>
        <w:rFonts w:ascii="Wingdings" w:hAnsi="Wingdings" w:hint="default"/>
      </w:rPr>
    </w:lvl>
    <w:lvl w:ilvl="6" w:tplc="A5565A5E" w:tentative="1">
      <w:start w:val="1"/>
      <w:numFmt w:val="bullet"/>
      <w:lvlText w:val=""/>
      <w:lvlJc w:val="left"/>
      <w:pPr>
        <w:tabs>
          <w:tab w:val="num" w:pos="5422"/>
        </w:tabs>
        <w:ind w:left="5422" w:hanging="360"/>
      </w:pPr>
      <w:rPr>
        <w:rFonts w:ascii="Symbol" w:hAnsi="Symbol" w:hint="default"/>
      </w:rPr>
    </w:lvl>
    <w:lvl w:ilvl="7" w:tplc="44F269A8" w:tentative="1">
      <w:start w:val="1"/>
      <w:numFmt w:val="bullet"/>
      <w:lvlText w:val="o"/>
      <w:lvlJc w:val="left"/>
      <w:pPr>
        <w:tabs>
          <w:tab w:val="num" w:pos="6142"/>
        </w:tabs>
        <w:ind w:left="6142" w:hanging="360"/>
      </w:pPr>
      <w:rPr>
        <w:rFonts w:ascii="Courier New" w:hAnsi="Courier New" w:cs="Courier New" w:hint="default"/>
      </w:rPr>
    </w:lvl>
    <w:lvl w:ilvl="8" w:tplc="D40A2F44" w:tentative="1">
      <w:start w:val="1"/>
      <w:numFmt w:val="bullet"/>
      <w:lvlText w:val=""/>
      <w:lvlJc w:val="left"/>
      <w:pPr>
        <w:tabs>
          <w:tab w:val="num" w:pos="6862"/>
        </w:tabs>
        <w:ind w:left="6862" w:hanging="360"/>
      </w:pPr>
      <w:rPr>
        <w:rFonts w:ascii="Wingdings" w:hAnsi="Wingdings" w:hint="default"/>
      </w:rPr>
    </w:lvl>
  </w:abstractNum>
  <w:abstractNum w:abstractNumId="37" w15:restartNumberingAfterBreak="0">
    <w:nsid w:val="6CE43D1D"/>
    <w:multiLevelType w:val="singleLevel"/>
    <w:tmpl w:val="A3EC31F2"/>
    <w:lvl w:ilvl="0">
      <w:start w:val="1"/>
      <w:numFmt w:val="bullet"/>
      <w:lvlText w:val="-"/>
      <w:lvlJc w:val="left"/>
      <w:pPr>
        <w:tabs>
          <w:tab w:val="num" w:pos="1070"/>
        </w:tabs>
        <w:ind w:left="1070" w:hanging="360"/>
      </w:pPr>
      <w:rPr>
        <w:rFonts w:ascii="Times New Roman" w:hAnsi="Times New Roman" w:hint="default"/>
      </w:rPr>
    </w:lvl>
  </w:abstractNum>
  <w:abstractNum w:abstractNumId="38"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9"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0" w15:restartNumberingAfterBreak="0">
    <w:nsid w:val="76ED38CF"/>
    <w:multiLevelType w:val="hybridMultilevel"/>
    <w:tmpl w:val="C206DD8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3"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4"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8"/>
  </w:num>
  <w:num w:numId="13">
    <w:abstractNumId w:val="38"/>
  </w:num>
  <w:num w:numId="14">
    <w:abstractNumId w:val="34"/>
  </w:num>
  <w:num w:numId="15">
    <w:abstractNumId w:val="41"/>
  </w:num>
  <w:num w:numId="16">
    <w:abstractNumId w:val="25"/>
  </w:num>
  <w:num w:numId="17">
    <w:abstractNumId w:val="13"/>
  </w:num>
  <w:num w:numId="18">
    <w:abstractNumId w:val="14"/>
  </w:num>
  <w:num w:numId="19">
    <w:abstractNumId w:val="28"/>
  </w:num>
  <w:num w:numId="20">
    <w:abstractNumId w:val="27"/>
  </w:num>
  <w:num w:numId="21">
    <w:abstractNumId w:val="36"/>
  </w:num>
  <w:num w:numId="22">
    <w:abstractNumId w:val="19"/>
  </w:num>
  <w:num w:numId="23">
    <w:abstractNumId w:val="16"/>
  </w:num>
  <w:num w:numId="24">
    <w:abstractNumId w:val="39"/>
  </w:num>
  <w:num w:numId="25">
    <w:abstractNumId w:val="44"/>
  </w:num>
  <w:num w:numId="26">
    <w:abstractNumId w:val="29"/>
  </w:num>
  <w:num w:numId="27">
    <w:abstractNumId w:val="21"/>
  </w:num>
  <w:num w:numId="28">
    <w:abstractNumId w:val="10"/>
  </w:num>
  <w:num w:numId="29">
    <w:abstractNumId w:val="12"/>
  </w:num>
  <w:num w:numId="30">
    <w:abstractNumId w:val="31"/>
  </w:num>
  <w:num w:numId="31">
    <w:abstractNumId w:val="32"/>
  </w:num>
  <w:num w:numId="32">
    <w:abstractNumId w:val="35"/>
  </w:num>
  <w:num w:numId="33">
    <w:abstractNumId w:val="42"/>
  </w:num>
  <w:num w:numId="34">
    <w:abstractNumId w:val="22"/>
  </w:num>
  <w:num w:numId="35">
    <w:abstractNumId w:val="43"/>
  </w:num>
  <w:num w:numId="36">
    <w:abstractNumId w:val="24"/>
  </w:num>
  <w:num w:numId="37">
    <w:abstractNumId w:val="15"/>
  </w:num>
  <w:num w:numId="38">
    <w:abstractNumId w:val="33"/>
  </w:num>
  <w:num w:numId="39">
    <w:abstractNumId w:val="17"/>
  </w:num>
  <w:num w:numId="40">
    <w:abstractNumId w:val="11"/>
  </w:num>
  <w:num w:numId="41">
    <w:abstractNumId w:val="26"/>
  </w:num>
  <w:num w:numId="42">
    <w:abstractNumId w:val="20"/>
  </w:num>
  <w:num w:numId="43">
    <w:abstractNumId w:val="23"/>
  </w:num>
  <w:num w:numId="44">
    <w:abstractNumId w:val="37"/>
  </w:num>
  <w:num w:numId="45">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3927"/>
    <w:rsid w:val="0004643D"/>
    <w:rsid w:val="00054F35"/>
    <w:rsid w:val="00054FBC"/>
    <w:rsid w:val="00057421"/>
    <w:rsid w:val="00061D7F"/>
    <w:rsid w:val="00061FFC"/>
    <w:rsid w:val="00065807"/>
    <w:rsid w:val="0006767F"/>
    <w:rsid w:val="00071E78"/>
    <w:rsid w:val="000739B8"/>
    <w:rsid w:val="00075BC6"/>
    <w:rsid w:val="000763F0"/>
    <w:rsid w:val="000772EA"/>
    <w:rsid w:val="000828D8"/>
    <w:rsid w:val="00082BC5"/>
    <w:rsid w:val="00084696"/>
    <w:rsid w:val="00090F0A"/>
    <w:rsid w:val="000933FB"/>
    <w:rsid w:val="0009571C"/>
    <w:rsid w:val="000A04B1"/>
    <w:rsid w:val="000A120B"/>
    <w:rsid w:val="000A3001"/>
    <w:rsid w:val="000A7BEE"/>
    <w:rsid w:val="000B4FB8"/>
    <w:rsid w:val="000B6A09"/>
    <w:rsid w:val="000B719F"/>
    <w:rsid w:val="000B76F2"/>
    <w:rsid w:val="000B799A"/>
    <w:rsid w:val="000C155C"/>
    <w:rsid w:val="000C22BB"/>
    <w:rsid w:val="000C4802"/>
    <w:rsid w:val="000C484D"/>
    <w:rsid w:val="000C4898"/>
    <w:rsid w:val="000C771C"/>
    <w:rsid w:val="000C79AF"/>
    <w:rsid w:val="000D2864"/>
    <w:rsid w:val="000D35ED"/>
    <w:rsid w:val="000D44ED"/>
    <w:rsid w:val="000D4E22"/>
    <w:rsid w:val="000D7A0B"/>
    <w:rsid w:val="000E0BCB"/>
    <w:rsid w:val="000E1161"/>
    <w:rsid w:val="000E3037"/>
    <w:rsid w:val="000E3788"/>
    <w:rsid w:val="000E3E6D"/>
    <w:rsid w:val="000E51B3"/>
    <w:rsid w:val="000E5D6E"/>
    <w:rsid w:val="000F364B"/>
    <w:rsid w:val="000F64E0"/>
    <w:rsid w:val="000F7B3E"/>
    <w:rsid w:val="000F7C66"/>
    <w:rsid w:val="00100A75"/>
    <w:rsid w:val="00102012"/>
    <w:rsid w:val="00106A3B"/>
    <w:rsid w:val="001079B8"/>
    <w:rsid w:val="00110638"/>
    <w:rsid w:val="0011466B"/>
    <w:rsid w:val="001305D4"/>
    <w:rsid w:val="00132182"/>
    <w:rsid w:val="0014133B"/>
    <w:rsid w:val="00141C22"/>
    <w:rsid w:val="001427DF"/>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EEC"/>
    <w:rsid w:val="00185338"/>
    <w:rsid w:val="00185B4F"/>
    <w:rsid w:val="00190ED0"/>
    <w:rsid w:val="001947A7"/>
    <w:rsid w:val="0019504D"/>
    <w:rsid w:val="001950CF"/>
    <w:rsid w:val="001A2B7F"/>
    <w:rsid w:val="001A454B"/>
    <w:rsid w:val="001B24A3"/>
    <w:rsid w:val="001B5EF3"/>
    <w:rsid w:val="001B6850"/>
    <w:rsid w:val="001C10F3"/>
    <w:rsid w:val="001C131B"/>
    <w:rsid w:val="001C2E9D"/>
    <w:rsid w:val="001C5927"/>
    <w:rsid w:val="001C7161"/>
    <w:rsid w:val="001C71EC"/>
    <w:rsid w:val="001D1B3A"/>
    <w:rsid w:val="001D20AD"/>
    <w:rsid w:val="001D38E9"/>
    <w:rsid w:val="001D4644"/>
    <w:rsid w:val="001D62AD"/>
    <w:rsid w:val="001E04E0"/>
    <w:rsid w:val="001E0DF7"/>
    <w:rsid w:val="001F0E73"/>
    <w:rsid w:val="001F3D3A"/>
    <w:rsid w:val="00201167"/>
    <w:rsid w:val="00201330"/>
    <w:rsid w:val="00202D6C"/>
    <w:rsid w:val="00203740"/>
    <w:rsid w:val="00204C4F"/>
    <w:rsid w:val="00205127"/>
    <w:rsid w:val="00205954"/>
    <w:rsid w:val="002076AB"/>
    <w:rsid w:val="00211E4B"/>
    <w:rsid w:val="00212365"/>
    <w:rsid w:val="002124A6"/>
    <w:rsid w:val="00215FD9"/>
    <w:rsid w:val="00220021"/>
    <w:rsid w:val="00220783"/>
    <w:rsid w:val="002237AF"/>
    <w:rsid w:val="00225E3B"/>
    <w:rsid w:val="00230B22"/>
    <w:rsid w:val="00232447"/>
    <w:rsid w:val="002334AD"/>
    <w:rsid w:val="00235F8D"/>
    <w:rsid w:val="00237C96"/>
    <w:rsid w:val="00242E61"/>
    <w:rsid w:val="002443EA"/>
    <w:rsid w:val="00247041"/>
    <w:rsid w:val="00250257"/>
    <w:rsid w:val="00252F3C"/>
    <w:rsid w:val="00253BB8"/>
    <w:rsid w:val="00256D86"/>
    <w:rsid w:val="00265811"/>
    <w:rsid w:val="00270781"/>
    <w:rsid w:val="00276075"/>
    <w:rsid w:val="00277B74"/>
    <w:rsid w:val="0028034A"/>
    <w:rsid w:val="002806BD"/>
    <w:rsid w:val="002811AF"/>
    <w:rsid w:val="002907F9"/>
    <w:rsid w:val="002954D4"/>
    <w:rsid w:val="002A1135"/>
    <w:rsid w:val="002B3127"/>
    <w:rsid w:val="002C14B0"/>
    <w:rsid w:val="002C58A8"/>
    <w:rsid w:val="002C7C88"/>
    <w:rsid w:val="002D145A"/>
    <w:rsid w:val="002D1AEA"/>
    <w:rsid w:val="002D1E5F"/>
    <w:rsid w:val="002D462B"/>
    <w:rsid w:val="002D572D"/>
    <w:rsid w:val="002D7859"/>
    <w:rsid w:val="002E28E3"/>
    <w:rsid w:val="002E3A68"/>
    <w:rsid w:val="002E6FD9"/>
    <w:rsid w:val="002F0F41"/>
    <w:rsid w:val="002F1FEA"/>
    <w:rsid w:val="002F4646"/>
    <w:rsid w:val="002F7705"/>
    <w:rsid w:val="002F788E"/>
    <w:rsid w:val="003004BC"/>
    <w:rsid w:val="003061CB"/>
    <w:rsid w:val="00306545"/>
    <w:rsid w:val="00306D6C"/>
    <w:rsid w:val="00314D7F"/>
    <w:rsid w:val="00324F6F"/>
    <w:rsid w:val="00327F8F"/>
    <w:rsid w:val="003319B3"/>
    <w:rsid w:val="0033514D"/>
    <w:rsid w:val="00337DDB"/>
    <w:rsid w:val="0034207F"/>
    <w:rsid w:val="00342B7C"/>
    <w:rsid w:val="0034637C"/>
    <w:rsid w:val="00346B74"/>
    <w:rsid w:val="0035207C"/>
    <w:rsid w:val="003568EF"/>
    <w:rsid w:val="00364AF2"/>
    <w:rsid w:val="00364EA3"/>
    <w:rsid w:val="00364EB3"/>
    <w:rsid w:val="0036515E"/>
    <w:rsid w:val="003664D5"/>
    <w:rsid w:val="003669E3"/>
    <w:rsid w:val="00366E32"/>
    <w:rsid w:val="0036791E"/>
    <w:rsid w:val="00375D2B"/>
    <w:rsid w:val="00376034"/>
    <w:rsid w:val="00377B7F"/>
    <w:rsid w:val="003806F8"/>
    <w:rsid w:val="00380C6A"/>
    <w:rsid w:val="00382E72"/>
    <w:rsid w:val="003903A5"/>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3C16"/>
    <w:rsid w:val="004040A8"/>
    <w:rsid w:val="004051E3"/>
    <w:rsid w:val="00405C62"/>
    <w:rsid w:val="00412A68"/>
    <w:rsid w:val="00416803"/>
    <w:rsid w:val="00420C8C"/>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4E64"/>
    <w:rsid w:val="00466B2D"/>
    <w:rsid w:val="00467ACF"/>
    <w:rsid w:val="00473E94"/>
    <w:rsid w:val="0047407D"/>
    <w:rsid w:val="0047550F"/>
    <w:rsid w:val="004770C4"/>
    <w:rsid w:val="004818A5"/>
    <w:rsid w:val="00490414"/>
    <w:rsid w:val="00491940"/>
    <w:rsid w:val="0049269F"/>
    <w:rsid w:val="00494D35"/>
    <w:rsid w:val="004957BD"/>
    <w:rsid w:val="0049691C"/>
    <w:rsid w:val="00497191"/>
    <w:rsid w:val="004A4F02"/>
    <w:rsid w:val="004B417D"/>
    <w:rsid w:val="004B4371"/>
    <w:rsid w:val="004B460E"/>
    <w:rsid w:val="004B4E5C"/>
    <w:rsid w:val="004B615A"/>
    <w:rsid w:val="004B7B0A"/>
    <w:rsid w:val="004C1DC9"/>
    <w:rsid w:val="004C578C"/>
    <w:rsid w:val="004C66B9"/>
    <w:rsid w:val="004D4F31"/>
    <w:rsid w:val="004D54B4"/>
    <w:rsid w:val="004D76D7"/>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23D64"/>
    <w:rsid w:val="00526060"/>
    <w:rsid w:val="00526C15"/>
    <w:rsid w:val="00526C8B"/>
    <w:rsid w:val="005278B1"/>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B61"/>
    <w:rsid w:val="0058138F"/>
    <w:rsid w:val="0058425D"/>
    <w:rsid w:val="00585A6A"/>
    <w:rsid w:val="005874AF"/>
    <w:rsid w:val="005923E8"/>
    <w:rsid w:val="0059345F"/>
    <w:rsid w:val="00597946"/>
    <w:rsid w:val="005A0177"/>
    <w:rsid w:val="005A06C9"/>
    <w:rsid w:val="005A1D44"/>
    <w:rsid w:val="005A3585"/>
    <w:rsid w:val="005A404A"/>
    <w:rsid w:val="005A4BA8"/>
    <w:rsid w:val="005A52C0"/>
    <w:rsid w:val="005A710D"/>
    <w:rsid w:val="005B029F"/>
    <w:rsid w:val="005B0F38"/>
    <w:rsid w:val="005B416E"/>
    <w:rsid w:val="005B5317"/>
    <w:rsid w:val="005B6DA9"/>
    <w:rsid w:val="005C363A"/>
    <w:rsid w:val="005D192C"/>
    <w:rsid w:val="005D3AB2"/>
    <w:rsid w:val="005D532D"/>
    <w:rsid w:val="005D5BA0"/>
    <w:rsid w:val="005D64F2"/>
    <w:rsid w:val="005E165C"/>
    <w:rsid w:val="005E436D"/>
    <w:rsid w:val="005E7361"/>
    <w:rsid w:val="005E7584"/>
    <w:rsid w:val="005F14FF"/>
    <w:rsid w:val="005F28C2"/>
    <w:rsid w:val="005F2A29"/>
    <w:rsid w:val="005F3A35"/>
    <w:rsid w:val="005F45D0"/>
    <w:rsid w:val="0060026F"/>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6E55"/>
    <w:rsid w:val="006A7CF2"/>
    <w:rsid w:val="006B5D30"/>
    <w:rsid w:val="006B5D7D"/>
    <w:rsid w:val="006B68DA"/>
    <w:rsid w:val="006C04A8"/>
    <w:rsid w:val="006C461E"/>
    <w:rsid w:val="006D2D64"/>
    <w:rsid w:val="006D56EE"/>
    <w:rsid w:val="006D5835"/>
    <w:rsid w:val="006D5CDA"/>
    <w:rsid w:val="006D6B25"/>
    <w:rsid w:val="006D6C8A"/>
    <w:rsid w:val="006D7CD3"/>
    <w:rsid w:val="006E60A0"/>
    <w:rsid w:val="006F010B"/>
    <w:rsid w:val="006F0AE4"/>
    <w:rsid w:val="006F1A96"/>
    <w:rsid w:val="006F573D"/>
    <w:rsid w:val="0070409F"/>
    <w:rsid w:val="00706B40"/>
    <w:rsid w:val="00707A48"/>
    <w:rsid w:val="00710100"/>
    <w:rsid w:val="00710131"/>
    <w:rsid w:val="00712424"/>
    <w:rsid w:val="00712481"/>
    <w:rsid w:val="00712B2E"/>
    <w:rsid w:val="00713AE2"/>
    <w:rsid w:val="00717667"/>
    <w:rsid w:val="00717FA1"/>
    <w:rsid w:val="007338A8"/>
    <w:rsid w:val="00734059"/>
    <w:rsid w:val="007347C0"/>
    <w:rsid w:val="00736BCE"/>
    <w:rsid w:val="00737541"/>
    <w:rsid w:val="00737BEA"/>
    <w:rsid w:val="0074022F"/>
    <w:rsid w:val="007431A1"/>
    <w:rsid w:val="0074455C"/>
    <w:rsid w:val="007468E5"/>
    <w:rsid w:val="0075002A"/>
    <w:rsid w:val="007517F0"/>
    <w:rsid w:val="00751F2C"/>
    <w:rsid w:val="00753BF2"/>
    <w:rsid w:val="00755C26"/>
    <w:rsid w:val="00760645"/>
    <w:rsid w:val="007659A1"/>
    <w:rsid w:val="00765BC1"/>
    <w:rsid w:val="00772675"/>
    <w:rsid w:val="00772B91"/>
    <w:rsid w:val="007759CC"/>
    <w:rsid w:val="00785349"/>
    <w:rsid w:val="007853DD"/>
    <w:rsid w:val="007855B5"/>
    <w:rsid w:val="007861B4"/>
    <w:rsid w:val="00786EC1"/>
    <w:rsid w:val="007908C1"/>
    <w:rsid w:val="00795083"/>
    <w:rsid w:val="007A1B50"/>
    <w:rsid w:val="007A2A95"/>
    <w:rsid w:val="007A30A2"/>
    <w:rsid w:val="007A3683"/>
    <w:rsid w:val="007A41DB"/>
    <w:rsid w:val="007A43A2"/>
    <w:rsid w:val="007A4789"/>
    <w:rsid w:val="007B0368"/>
    <w:rsid w:val="007B1BF4"/>
    <w:rsid w:val="007B2497"/>
    <w:rsid w:val="007B2DE9"/>
    <w:rsid w:val="007B5DA8"/>
    <w:rsid w:val="007C1C8F"/>
    <w:rsid w:val="007C4E24"/>
    <w:rsid w:val="007C6DD6"/>
    <w:rsid w:val="007D0712"/>
    <w:rsid w:val="007D15D5"/>
    <w:rsid w:val="007D6D60"/>
    <w:rsid w:val="007D7193"/>
    <w:rsid w:val="007E0312"/>
    <w:rsid w:val="007E3E2C"/>
    <w:rsid w:val="007E4546"/>
    <w:rsid w:val="007E7568"/>
    <w:rsid w:val="007F0282"/>
    <w:rsid w:val="007F3D3F"/>
    <w:rsid w:val="007F5567"/>
    <w:rsid w:val="007F56B1"/>
    <w:rsid w:val="00800319"/>
    <w:rsid w:val="008030BE"/>
    <w:rsid w:val="00803C52"/>
    <w:rsid w:val="00806A44"/>
    <w:rsid w:val="0081252E"/>
    <w:rsid w:val="00815EF4"/>
    <w:rsid w:val="008162C1"/>
    <w:rsid w:val="00817BAB"/>
    <w:rsid w:val="00820718"/>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100E"/>
    <w:rsid w:val="008534B9"/>
    <w:rsid w:val="00854789"/>
    <w:rsid w:val="00862831"/>
    <w:rsid w:val="00867B2B"/>
    <w:rsid w:val="008714F3"/>
    <w:rsid w:val="008731F6"/>
    <w:rsid w:val="00873FF8"/>
    <w:rsid w:val="0088242A"/>
    <w:rsid w:val="008837E0"/>
    <w:rsid w:val="00887B40"/>
    <w:rsid w:val="00893A56"/>
    <w:rsid w:val="00893C81"/>
    <w:rsid w:val="00894DC2"/>
    <w:rsid w:val="008971FB"/>
    <w:rsid w:val="008978C1"/>
    <w:rsid w:val="008A02D3"/>
    <w:rsid w:val="008A4BC9"/>
    <w:rsid w:val="008B0201"/>
    <w:rsid w:val="008B1B0E"/>
    <w:rsid w:val="008B3186"/>
    <w:rsid w:val="008B4322"/>
    <w:rsid w:val="008B533B"/>
    <w:rsid w:val="008B6006"/>
    <w:rsid w:val="008B601C"/>
    <w:rsid w:val="008B7614"/>
    <w:rsid w:val="008C0909"/>
    <w:rsid w:val="008C0BB4"/>
    <w:rsid w:val="008C5B70"/>
    <w:rsid w:val="008D13D1"/>
    <w:rsid w:val="008D2998"/>
    <w:rsid w:val="008D29ED"/>
    <w:rsid w:val="008D36E6"/>
    <w:rsid w:val="008D3DED"/>
    <w:rsid w:val="008D5F3C"/>
    <w:rsid w:val="008E1EEE"/>
    <w:rsid w:val="008E2568"/>
    <w:rsid w:val="008E2899"/>
    <w:rsid w:val="008E4837"/>
    <w:rsid w:val="008E53A6"/>
    <w:rsid w:val="008F09ED"/>
    <w:rsid w:val="008F6180"/>
    <w:rsid w:val="008F6F71"/>
    <w:rsid w:val="00903325"/>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FF2"/>
    <w:rsid w:val="00935949"/>
    <w:rsid w:val="00936764"/>
    <w:rsid w:val="00940AC8"/>
    <w:rsid w:val="009438B2"/>
    <w:rsid w:val="00943BF5"/>
    <w:rsid w:val="00944777"/>
    <w:rsid w:val="009453A9"/>
    <w:rsid w:val="00945A1B"/>
    <w:rsid w:val="009510B0"/>
    <w:rsid w:val="00954E2F"/>
    <w:rsid w:val="00956587"/>
    <w:rsid w:val="00960589"/>
    <w:rsid w:val="00963F30"/>
    <w:rsid w:val="00967C3C"/>
    <w:rsid w:val="00973DFA"/>
    <w:rsid w:val="00981482"/>
    <w:rsid w:val="0098262D"/>
    <w:rsid w:val="0098290F"/>
    <w:rsid w:val="0098755F"/>
    <w:rsid w:val="00992DDE"/>
    <w:rsid w:val="009942F6"/>
    <w:rsid w:val="009A118A"/>
    <w:rsid w:val="009A5148"/>
    <w:rsid w:val="009A6C2F"/>
    <w:rsid w:val="009A7BC6"/>
    <w:rsid w:val="009B08D6"/>
    <w:rsid w:val="009B0D5C"/>
    <w:rsid w:val="009B3CF0"/>
    <w:rsid w:val="009B50B1"/>
    <w:rsid w:val="009B5EB9"/>
    <w:rsid w:val="009B7CAB"/>
    <w:rsid w:val="009C270A"/>
    <w:rsid w:val="009C5A8C"/>
    <w:rsid w:val="009C6D96"/>
    <w:rsid w:val="009D06C7"/>
    <w:rsid w:val="009D64F9"/>
    <w:rsid w:val="009D66DD"/>
    <w:rsid w:val="009E0A47"/>
    <w:rsid w:val="009E18A2"/>
    <w:rsid w:val="009E4EB0"/>
    <w:rsid w:val="009F0C15"/>
    <w:rsid w:val="009F19D9"/>
    <w:rsid w:val="009F48F9"/>
    <w:rsid w:val="009F4BDB"/>
    <w:rsid w:val="009F56AF"/>
    <w:rsid w:val="009F5CD1"/>
    <w:rsid w:val="00A00312"/>
    <w:rsid w:val="00A05320"/>
    <w:rsid w:val="00A11B44"/>
    <w:rsid w:val="00A17121"/>
    <w:rsid w:val="00A174D0"/>
    <w:rsid w:val="00A17B5B"/>
    <w:rsid w:val="00A22A9A"/>
    <w:rsid w:val="00A31284"/>
    <w:rsid w:val="00A32C7A"/>
    <w:rsid w:val="00A335DB"/>
    <w:rsid w:val="00A33C72"/>
    <w:rsid w:val="00A34290"/>
    <w:rsid w:val="00A346EF"/>
    <w:rsid w:val="00A3644C"/>
    <w:rsid w:val="00A36EDE"/>
    <w:rsid w:val="00A3728D"/>
    <w:rsid w:val="00A417C0"/>
    <w:rsid w:val="00A46FF1"/>
    <w:rsid w:val="00A5176D"/>
    <w:rsid w:val="00A51A64"/>
    <w:rsid w:val="00A54776"/>
    <w:rsid w:val="00A55746"/>
    <w:rsid w:val="00A568C7"/>
    <w:rsid w:val="00A56FF3"/>
    <w:rsid w:val="00A57876"/>
    <w:rsid w:val="00A612C3"/>
    <w:rsid w:val="00A63199"/>
    <w:rsid w:val="00A65EB7"/>
    <w:rsid w:val="00A72BE8"/>
    <w:rsid w:val="00A733F1"/>
    <w:rsid w:val="00A76BED"/>
    <w:rsid w:val="00A80F79"/>
    <w:rsid w:val="00A837EA"/>
    <w:rsid w:val="00A867E7"/>
    <w:rsid w:val="00A90EB7"/>
    <w:rsid w:val="00A92961"/>
    <w:rsid w:val="00AA00B6"/>
    <w:rsid w:val="00AA4D73"/>
    <w:rsid w:val="00AA533E"/>
    <w:rsid w:val="00AB0048"/>
    <w:rsid w:val="00AB0218"/>
    <w:rsid w:val="00AB0740"/>
    <w:rsid w:val="00AB27ED"/>
    <w:rsid w:val="00AB3D2E"/>
    <w:rsid w:val="00AB446C"/>
    <w:rsid w:val="00AB4695"/>
    <w:rsid w:val="00AC599A"/>
    <w:rsid w:val="00AC61D3"/>
    <w:rsid w:val="00AD500C"/>
    <w:rsid w:val="00AD5551"/>
    <w:rsid w:val="00AD7749"/>
    <w:rsid w:val="00AE2BB8"/>
    <w:rsid w:val="00AE6D99"/>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145"/>
    <w:rsid w:val="00B323AB"/>
    <w:rsid w:val="00B356C7"/>
    <w:rsid w:val="00B35FF3"/>
    <w:rsid w:val="00B36F98"/>
    <w:rsid w:val="00B419FD"/>
    <w:rsid w:val="00B4379E"/>
    <w:rsid w:val="00B44582"/>
    <w:rsid w:val="00B47166"/>
    <w:rsid w:val="00B5037A"/>
    <w:rsid w:val="00B51910"/>
    <w:rsid w:val="00B53960"/>
    <w:rsid w:val="00B53E8F"/>
    <w:rsid w:val="00B60331"/>
    <w:rsid w:val="00B658B0"/>
    <w:rsid w:val="00B660F3"/>
    <w:rsid w:val="00B76B53"/>
    <w:rsid w:val="00B806CA"/>
    <w:rsid w:val="00B8274D"/>
    <w:rsid w:val="00B8286D"/>
    <w:rsid w:val="00B83530"/>
    <w:rsid w:val="00B8596D"/>
    <w:rsid w:val="00B86F4A"/>
    <w:rsid w:val="00B90816"/>
    <w:rsid w:val="00B92835"/>
    <w:rsid w:val="00B95685"/>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37A6"/>
    <w:rsid w:val="00BD4CF3"/>
    <w:rsid w:val="00BD55F9"/>
    <w:rsid w:val="00BE1529"/>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353DB"/>
    <w:rsid w:val="00C36165"/>
    <w:rsid w:val="00C418E2"/>
    <w:rsid w:val="00C423D6"/>
    <w:rsid w:val="00C43752"/>
    <w:rsid w:val="00C45603"/>
    <w:rsid w:val="00C4604D"/>
    <w:rsid w:val="00C477C6"/>
    <w:rsid w:val="00C506AC"/>
    <w:rsid w:val="00C51ADD"/>
    <w:rsid w:val="00C5483C"/>
    <w:rsid w:val="00C54E97"/>
    <w:rsid w:val="00C66048"/>
    <w:rsid w:val="00C80BB5"/>
    <w:rsid w:val="00C830FF"/>
    <w:rsid w:val="00C8463A"/>
    <w:rsid w:val="00C90400"/>
    <w:rsid w:val="00C92BD9"/>
    <w:rsid w:val="00C95522"/>
    <w:rsid w:val="00C96A48"/>
    <w:rsid w:val="00C96B37"/>
    <w:rsid w:val="00C976D3"/>
    <w:rsid w:val="00CA3EFF"/>
    <w:rsid w:val="00CA5789"/>
    <w:rsid w:val="00CA5B92"/>
    <w:rsid w:val="00CA781D"/>
    <w:rsid w:val="00CA7CB2"/>
    <w:rsid w:val="00CB07A3"/>
    <w:rsid w:val="00CB0BF1"/>
    <w:rsid w:val="00CC096D"/>
    <w:rsid w:val="00CC2587"/>
    <w:rsid w:val="00CC2DB6"/>
    <w:rsid w:val="00CC3CB6"/>
    <w:rsid w:val="00CC47E2"/>
    <w:rsid w:val="00CC6E73"/>
    <w:rsid w:val="00CD4795"/>
    <w:rsid w:val="00CD76D4"/>
    <w:rsid w:val="00CE25FB"/>
    <w:rsid w:val="00CE3C80"/>
    <w:rsid w:val="00CE7610"/>
    <w:rsid w:val="00CF69D4"/>
    <w:rsid w:val="00D00184"/>
    <w:rsid w:val="00D0295C"/>
    <w:rsid w:val="00D0495E"/>
    <w:rsid w:val="00D075F8"/>
    <w:rsid w:val="00D125C0"/>
    <w:rsid w:val="00D13AC3"/>
    <w:rsid w:val="00D16909"/>
    <w:rsid w:val="00D16FD6"/>
    <w:rsid w:val="00D23FDA"/>
    <w:rsid w:val="00D251AC"/>
    <w:rsid w:val="00D31759"/>
    <w:rsid w:val="00D4207E"/>
    <w:rsid w:val="00D435FA"/>
    <w:rsid w:val="00D438D0"/>
    <w:rsid w:val="00D44791"/>
    <w:rsid w:val="00D44D26"/>
    <w:rsid w:val="00D56FE0"/>
    <w:rsid w:val="00D60657"/>
    <w:rsid w:val="00D60708"/>
    <w:rsid w:val="00D62710"/>
    <w:rsid w:val="00D62C87"/>
    <w:rsid w:val="00D65A17"/>
    <w:rsid w:val="00D65B26"/>
    <w:rsid w:val="00D7139E"/>
    <w:rsid w:val="00D71B0C"/>
    <w:rsid w:val="00D73EE8"/>
    <w:rsid w:val="00D759FA"/>
    <w:rsid w:val="00D768E0"/>
    <w:rsid w:val="00D8196A"/>
    <w:rsid w:val="00D83A00"/>
    <w:rsid w:val="00D853FD"/>
    <w:rsid w:val="00D93567"/>
    <w:rsid w:val="00D945F5"/>
    <w:rsid w:val="00D95915"/>
    <w:rsid w:val="00D96FD0"/>
    <w:rsid w:val="00DA1038"/>
    <w:rsid w:val="00DA28F8"/>
    <w:rsid w:val="00DB7A1E"/>
    <w:rsid w:val="00DC49C5"/>
    <w:rsid w:val="00DC598A"/>
    <w:rsid w:val="00DD0A85"/>
    <w:rsid w:val="00DD4050"/>
    <w:rsid w:val="00DD7AA2"/>
    <w:rsid w:val="00DE2FA4"/>
    <w:rsid w:val="00DE5EBF"/>
    <w:rsid w:val="00DE7B3D"/>
    <w:rsid w:val="00DF04FD"/>
    <w:rsid w:val="00DF392A"/>
    <w:rsid w:val="00DF51D9"/>
    <w:rsid w:val="00DF64D6"/>
    <w:rsid w:val="00DF6A55"/>
    <w:rsid w:val="00E0006A"/>
    <w:rsid w:val="00E021E6"/>
    <w:rsid w:val="00E03312"/>
    <w:rsid w:val="00E03F13"/>
    <w:rsid w:val="00E045D7"/>
    <w:rsid w:val="00E05698"/>
    <w:rsid w:val="00E063E2"/>
    <w:rsid w:val="00E06CBE"/>
    <w:rsid w:val="00E125A3"/>
    <w:rsid w:val="00E12F77"/>
    <w:rsid w:val="00E16BB3"/>
    <w:rsid w:val="00E1720A"/>
    <w:rsid w:val="00E2277A"/>
    <w:rsid w:val="00E24A25"/>
    <w:rsid w:val="00E25191"/>
    <w:rsid w:val="00E25597"/>
    <w:rsid w:val="00E25605"/>
    <w:rsid w:val="00E27742"/>
    <w:rsid w:val="00E30FED"/>
    <w:rsid w:val="00E32EF1"/>
    <w:rsid w:val="00E425CB"/>
    <w:rsid w:val="00E43EA7"/>
    <w:rsid w:val="00E45169"/>
    <w:rsid w:val="00E519D4"/>
    <w:rsid w:val="00E525C9"/>
    <w:rsid w:val="00E525D6"/>
    <w:rsid w:val="00E57AE3"/>
    <w:rsid w:val="00E601C0"/>
    <w:rsid w:val="00E62775"/>
    <w:rsid w:val="00E6716B"/>
    <w:rsid w:val="00E720C9"/>
    <w:rsid w:val="00E722F2"/>
    <w:rsid w:val="00E80418"/>
    <w:rsid w:val="00E80CA0"/>
    <w:rsid w:val="00E867A5"/>
    <w:rsid w:val="00E91B0E"/>
    <w:rsid w:val="00E942C1"/>
    <w:rsid w:val="00E94B58"/>
    <w:rsid w:val="00E94C90"/>
    <w:rsid w:val="00EA028E"/>
    <w:rsid w:val="00EA150C"/>
    <w:rsid w:val="00EA4CAE"/>
    <w:rsid w:val="00EA7F59"/>
    <w:rsid w:val="00EB1959"/>
    <w:rsid w:val="00EB4B96"/>
    <w:rsid w:val="00EB6099"/>
    <w:rsid w:val="00EB6154"/>
    <w:rsid w:val="00EC0579"/>
    <w:rsid w:val="00EC0687"/>
    <w:rsid w:val="00EC1B56"/>
    <w:rsid w:val="00EC2B87"/>
    <w:rsid w:val="00EC6F6D"/>
    <w:rsid w:val="00EC7765"/>
    <w:rsid w:val="00ED5859"/>
    <w:rsid w:val="00EE18C5"/>
    <w:rsid w:val="00EE2CF8"/>
    <w:rsid w:val="00EF0FA2"/>
    <w:rsid w:val="00EF1A4F"/>
    <w:rsid w:val="00EF321E"/>
    <w:rsid w:val="00EF337B"/>
    <w:rsid w:val="00EF5FC8"/>
    <w:rsid w:val="00EF66ED"/>
    <w:rsid w:val="00F01759"/>
    <w:rsid w:val="00F023E8"/>
    <w:rsid w:val="00F02A53"/>
    <w:rsid w:val="00F07366"/>
    <w:rsid w:val="00F1025C"/>
    <w:rsid w:val="00F103EF"/>
    <w:rsid w:val="00F10CBB"/>
    <w:rsid w:val="00F10DE5"/>
    <w:rsid w:val="00F17869"/>
    <w:rsid w:val="00F20D17"/>
    <w:rsid w:val="00F22C95"/>
    <w:rsid w:val="00F31BC2"/>
    <w:rsid w:val="00F32146"/>
    <w:rsid w:val="00F3497F"/>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4946"/>
    <w:rsid w:val="00FA6909"/>
    <w:rsid w:val="00FB05EC"/>
    <w:rsid w:val="00FB0DFE"/>
    <w:rsid w:val="00FB2918"/>
    <w:rsid w:val="00FB31F3"/>
    <w:rsid w:val="00FC02A7"/>
    <w:rsid w:val="00FC2294"/>
    <w:rsid w:val="00FC2D5F"/>
    <w:rsid w:val="00FC361C"/>
    <w:rsid w:val="00FC4879"/>
    <w:rsid w:val="00FD4362"/>
    <w:rsid w:val="00FD4C24"/>
    <w:rsid w:val="00FD5B24"/>
    <w:rsid w:val="00FD61B4"/>
    <w:rsid w:val="00FD6864"/>
    <w:rsid w:val="00FD7AB8"/>
    <w:rsid w:val="00FE0950"/>
    <w:rsid w:val="00FE6A12"/>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CD8C06"/>
  <w15:chartTrackingRefBased/>
  <w15:docId w15:val="{C6F1FF13-C1D1-4D5B-9613-308B0C5F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link w:val="BodyTextIndent2Char"/>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Telobesedila23">
    <w:name w:val="Telo besedila 23"/>
    <w:basedOn w:val="Normal"/>
    <w:semiHidden/>
    <w:rsid w:val="00FE6A12"/>
    <w:pPr>
      <w:jc w:val="both"/>
    </w:pPr>
    <w:rPr>
      <w:rFonts w:ascii="Times New Roman" w:hAnsi="Times New Roman"/>
      <w:b/>
    </w:rPr>
  </w:style>
  <w:style w:type="character" w:customStyle="1" w:styleId="BodyTextChar">
    <w:name w:val="Body Text Char"/>
    <w:link w:val="BodyText"/>
    <w:rsid w:val="00BD4CF3"/>
    <w:rPr>
      <w:rFonts w:ascii="Century Gothic" w:hAnsi="Century Gothic"/>
      <w:sz w:val="22"/>
      <w:lang w:val="en-US" w:eastAsia="sl-SI"/>
    </w:rPr>
  </w:style>
  <w:style w:type="character" w:customStyle="1" w:styleId="BodyTextIndent2Char">
    <w:name w:val="Body Text Indent 2 Char"/>
    <w:link w:val="BodyTextIndent2"/>
    <w:rsid w:val="00BD4CF3"/>
    <w:rPr>
      <w:rFonts w:ascii="Arial" w:hAnsi="Arial"/>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5B29-0F03-4819-BC30-2BAE24F3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6695</Words>
  <Characters>38168</Characters>
  <Application>Microsoft Office Word</Application>
  <DocSecurity>0</DocSecurity>
  <Lines>318</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44774</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 Brodt</cp:lastModifiedBy>
  <cp:revision>3</cp:revision>
  <cp:lastPrinted>2020-07-06T12:21:00Z</cp:lastPrinted>
  <dcterms:created xsi:type="dcterms:W3CDTF">2020-07-06T12:24:00Z</dcterms:created>
  <dcterms:modified xsi:type="dcterms:W3CDTF">2020-07-06T12:31:00Z</dcterms:modified>
</cp:coreProperties>
</file>